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682F8" w14:textId="77777777" w:rsidR="00436445" w:rsidRDefault="00436445" w:rsidP="0084541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79B2163" w14:textId="77777777" w:rsidR="0052295E" w:rsidRPr="007D406D" w:rsidRDefault="00B94718" w:rsidP="00845412">
      <w:pPr>
        <w:jc w:val="center"/>
        <w:rPr>
          <w:rFonts w:ascii="Times New Roman" w:hAnsi="Times New Roman"/>
          <w:b/>
          <w:sz w:val="24"/>
          <w:szCs w:val="24"/>
        </w:rPr>
      </w:pPr>
      <w:r w:rsidRPr="007D406D">
        <w:rPr>
          <w:rFonts w:ascii="Times New Roman" w:hAnsi="Times New Roman"/>
          <w:b/>
          <w:sz w:val="24"/>
          <w:szCs w:val="24"/>
        </w:rPr>
        <w:t>GUVERNUL</w:t>
      </w:r>
      <w:r w:rsidR="0052295E" w:rsidRPr="007D406D">
        <w:rPr>
          <w:rFonts w:ascii="Times New Roman" w:hAnsi="Times New Roman"/>
          <w:b/>
          <w:sz w:val="24"/>
          <w:szCs w:val="24"/>
        </w:rPr>
        <w:t xml:space="preserve"> ROMÂNIEI</w:t>
      </w:r>
    </w:p>
    <w:p w14:paraId="555C9CC5" w14:textId="77777777" w:rsidR="004C79BC" w:rsidRPr="00436445" w:rsidRDefault="008437C3" w:rsidP="00C723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6445">
        <w:rPr>
          <w:rFonts w:ascii="Times New Roman" w:hAnsi="Times New Roman"/>
          <w:b/>
          <w:sz w:val="24"/>
          <w:szCs w:val="24"/>
        </w:rPr>
        <w:t>Hotărâre</w:t>
      </w:r>
    </w:p>
    <w:p w14:paraId="5CF71F2F" w14:textId="77777777" w:rsidR="008437C3" w:rsidRPr="00436445" w:rsidRDefault="0052295E" w:rsidP="00C723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6445">
        <w:rPr>
          <w:rFonts w:ascii="Times New Roman" w:hAnsi="Times New Roman"/>
          <w:b/>
          <w:sz w:val="24"/>
          <w:szCs w:val="24"/>
        </w:rPr>
        <w:t xml:space="preserve">pentru modificarea și completarea </w:t>
      </w:r>
      <w:r w:rsidR="008437C3" w:rsidRPr="00436445">
        <w:rPr>
          <w:rFonts w:ascii="Times New Roman" w:hAnsi="Times New Roman"/>
          <w:b/>
          <w:sz w:val="24"/>
          <w:szCs w:val="24"/>
        </w:rPr>
        <w:t>Hotărârii de Guvern nr. 1340</w:t>
      </w:r>
      <w:r w:rsidR="004C79BC" w:rsidRPr="00436445">
        <w:rPr>
          <w:rFonts w:ascii="Times New Roman" w:hAnsi="Times New Roman"/>
          <w:b/>
          <w:sz w:val="24"/>
          <w:szCs w:val="24"/>
        </w:rPr>
        <w:t>/</w:t>
      </w:r>
      <w:r w:rsidR="008437C3" w:rsidRPr="00436445">
        <w:rPr>
          <w:rFonts w:ascii="Times New Roman" w:hAnsi="Times New Roman"/>
          <w:b/>
          <w:sz w:val="24"/>
          <w:szCs w:val="24"/>
        </w:rPr>
        <w:t>2001</w:t>
      </w:r>
    </w:p>
    <w:p w14:paraId="0F744450" w14:textId="77777777" w:rsidR="0052295E" w:rsidRPr="00436445" w:rsidRDefault="008437C3" w:rsidP="00C7233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6445">
        <w:rPr>
          <w:rFonts w:ascii="Times New Roman" w:hAnsi="Times New Roman"/>
          <w:b/>
          <w:sz w:val="24"/>
          <w:szCs w:val="24"/>
        </w:rPr>
        <w:t xml:space="preserve">privind organizarea </w:t>
      </w:r>
      <w:proofErr w:type="spellStart"/>
      <w:r w:rsidRPr="00436445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4364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6445">
        <w:rPr>
          <w:rFonts w:ascii="Times New Roman" w:hAnsi="Times New Roman"/>
          <w:b/>
          <w:sz w:val="24"/>
          <w:szCs w:val="24"/>
        </w:rPr>
        <w:t>funcţionarea</w:t>
      </w:r>
      <w:proofErr w:type="spellEnd"/>
      <w:r w:rsidRPr="004364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6445">
        <w:rPr>
          <w:rFonts w:ascii="Times New Roman" w:hAnsi="Times New Roman"/>
          <w:b/>
          <w:sz w:val="24"/>
          <w:szCs w:val="24"/>
        </w:rPr>
        <w:t>Inspecţiei</w:t>
      </w:r>
      <w:proofErr w:type="spellEnd"/>
      <w:r w:rsidRPr="00436445">
        <w:rPr>
          <w:rFonts w:ascii="Times New Roman" w:hAnsi="Times New Roman"/>
          <w:b/>
          <w:sz w:val="24"/>
          <w:szCs w:val="24"/>
        </w:rPr>
        <w:t xml:space="preserve"> de Stat pentru Controlul Cazanelor, Recipientelor sub Presiune </w:t>
      </w:r>
      <w:proofErr w:type="spellStart"/>
      <w:r w:rsidRPr="00436445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4364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6445">
        <w:rPr>
          <w:rFonts w:ascii="Times New Roman" w:hAnsi="Times New Roman"/>
          <w:b/>
          <w:sz w:val="24"/>
          <w:szCs w:val="24"/>
        </w:rPr>
        <w:t>Instalaţiilor</w:t>
      </w:r>
      <w:proofErr w:type="spellEnd"/>
      <w:r w:rsidRPr="00436445">
        <w:rPr>
          <w:rFonts w:ascii="Times New Roman" w:hAnsi="Times New Roman"/>
          <w:b/>
          <w:sz w:val="24"/>
          <w:szCs w:val="24"/>
        </w:rPr>
        <w:t xml:space="preserve"> de Ridicat</w:t>
      </w:r>
    </w:p>
    <w:p w14:paraId="7A6D7CA9" w14:textId="77777777" w:rsidR="0052295E" w:rsidRPr="007D406D" w:rsidRDefault="0052295E" w:rsidP="00C723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5546A29" w14:textId="77777777" w:rsidR="00436445" w:rsidRPr="00436445" w:rsidRDefault="00A0092B" w:rsidP="00C72330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406D">
        <w:rPr>
          <w:rFonts w:ascii="Times New Roman" w:hAnsi="Times New Roman"/>
          <w:sz w:val="24"/>
          <w:szCs w:val="24"/>
        </w:rPr>
        <w:t>În temeiul prevederilor art. 10</w:t>
      </w:r>
      <w:r w:rsidR="00386600" w:rsidRPr="007D406D">
        <w:rPr>
          <w:rFonts w:ascii="Times New Roman" w:hAnsi="Times New Roman"/>
          <w:sz w:val="24"/>
          <w:szCs w:val="24"/>
        </w:rPr>
        <w:t>8</w:t>
      </w:r>
      <w:r w:rsidRPr="007D406D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7D406D">
        <w:rPr>
          <w:rFonts w:ascii="Times New Roman" w:hAnsi="Times New Roman"/>
          <w:sz w:val="24"/>
          <w:szCs w:val="24"/>
        </w:rPr>
        <w:t>Constituţia</w:t>
      </w:r>
      <w:proofErr w:type="spellEnd"/>
      <w:r w:rsidRPr="007D406D">
        <w:rPr>
          <w:rFonts w:ascii="Times New Roman" w:hAnsi="Times New Roman"/>
          <w:sz w:val="24"/>
          <w:szCs w:val="24"/>
        </w:rPr>
        <w:t xml:space="preserve"> României </w:t>
      </w:r>
      <w:proofErr w:type="spellStart"/>
      <w:r w:rsidRPr="007D406D">
        <w:rPr>
          <w:rFonts w:ascii="Times New Roman" w:hAnsi="Times New Roman"/>
          <w:sz w:val="24"/>
          <w:szCs w:val="24"/>
        </w:rPr>
        <w:t>şi</w:t>
      </w:r>
      <w:proofErr w:type="spellEnd"/>
      <w:r w:rsidRPr="007D406D">
        <w:rPr>
          <w:rFonts w:ascii="Times New Roman" w:hAnsi="Times New Roman"/>
          <w:sz w:val="24"/>
          <w:szCs w:val="24"/>
        </w:rPr>
        <w:t xml:space="preserve"> ale</w:t>
      </w:r>
      <w:r w:rsidR="004C79BC" w:rsidRPr="007D406D">
        <w:rPr>
          <w:rFonts w:ascii="Times New Roman" w:hAnsi="Times New Roman"/>
          <w:sz w:val="24"/>
          <w:szCs w:val="24"/>
        </w:rPr>
        <w:t xml:space="preserve"> </w:t>
      </w:r>
      <w:r w:rsidR="004C79BC" w:rsidRPr="007D406D">
        <w:rPr>
          <w:rFonts w:ascii="Times New Roman" w:eastAsia="Times New Roman" w:hAnsi="Times New Roman"/>
          <w:bCs/>
          <w:sz w:val="24"/>
          <w:szCs w:val="24"/>
        </w:rPr>
        <w:t>Leg</w:t>
      </w:r>
      <w:r w:rsidR="00D97D8C">
        <w:rPr>
          <w:rFonts w:ascii="Times New Roman" w:eastAsia="Times New Roman" w:hAnsi="Times New Roman"/>
          <w:bCs/>
          <w:sz w:val="24"/>
          <w:szCs w:val="24"/>
        </w:rPr>
        <w:t>ii</w:t>
      </w:r>
      <w:r w:rsidR="004C79BC" w:rsidRPr="007D406D">
        <w:rPr>
          <w:rFonts w:ascii="Times New Roman" w:eastAsia="Times New Roman" w:hAnsi="Times New Roman"/>
          <w:bCs/>
          <w:sz w:val="24"/>
          <w:szCs w:val="24"/>
        </w:rPr>
        <w:t xml:space="preserve"> nr. </w:t>
      </w:r>
      <w:r w:rsidR="00D97D8C">
        <w:rPr>
          <w:rFonts w:ascii="Times New Roman" w:eastAsia="Times New Roman" w:hAnsi="Times New Roman"/>
          <w:bCs/>
          <w:sz w:val="24"/>
          <w:szCs w:val="24"/>
        </w:rPr>
        <w:t>296</w:t>
      </w:r>
      <w:r w:rsidR="004C79BC" w:rsidRPr="007D406D">
        <w:rPr>
          <w:rFonts w:ascii="Times New Roman" w:eastAsia="Times New Roman" w:hAnsi="Times New Roman"/>
          <w:bCs/>
          <w:sz w:val="24"/>
          <w:szCs w:val="24"/>
        </w:rPr>
        <w:t>/20</w:t>
      </w:r>
      <w:r w:rsidR="00D97D8C">
        <w:rPr>
          <w:rFonts w:ascii="Times New Roman" w:eastAsia="Times New Roman" w:hAnsi="Times New Roman"/>
          <w:bCs/>
          <w:sz w:val="24"/>
          <w:szCs w:val="24"/>
        </w:rPr>
        <w:t>23</w:t>
      </w:r>
      <w:r w:rsidR="004C79BC" w:rsidRPr="007D406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D97D8C" w:rsidRPr="00D97D8C">
        <w:rPr>
          <w:rFonts w:ascii="Times New Roman" w:eastAsia="Times New Roman" w:hAnsi="Times New Roman"/>
          <w:bCs/>
          <w:sz w:val="24"/>
          <w:szCs w:val="24"/>
        </w:rPr>
        <w:t xml:space="preserve">privind unele măsuri fiscal-bugetare pentru asigurarea </w:t>
      </w:r>
      <w:proofErr w:type="spellStart"/>
      <w:r w:rsidR="00D97D8C" w:rsidRPr="00D97D8C">
        <w:rPr>
          <w:rFonts w:ascii="Times New Roman" w:eastAsia="Times New Roman" w:hAnsi="Times New Roman"/>
          <w:bCs/>
          <w:sz w:val="24"/>
          <w:szCs w:val="24"/>
        </w:rPr>
        <w:t>sustenabilităţii</w:t>
      </w:r>
      <w:proofErr w:type="spellEnd"/>
      <w:r w:rsidR="00D97D8C" w:rsidRPr="00D97D8C">
        <w:rPr>
          <w:rFonts w:ascii="Times New Roman" w:eastAsia="Times New Roman" w:hAnsi="Times New Roman"/>
          <w:bCs/>
          <w:sz w:val="24"/>
          <w:szCs w:val="24"/>
        </w:rPr>
        <w:t xml:space="preserve"> financiare a României pe termen lung</w:t>
      </w:r>
      <w:r w:rsidR="002D118A" w:rsidRPr="007D406D">
        <w:rPr>
          <w:rFonts w:ascii="Times New Roman" w:eastAsia="Times New Roman" w:hAnsi="Times New Roman"/>
          <w:bCs/>
          <w:sz w:val="24"/>
          <w:szCs w:val="24"/>
        </w:rPr>
        <w:t>,</w:t>
      </w:r>
      <w:r w:rsidR="00D97D8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A35A3">
        <w:rPr>
          <w:rFonts w:ascii="Times New Roman" w:eastAsia="Times New Roman" w:hAnsi="Times New Roman"/>
          <w:bCs/>
          <w:sz w:val="24"/>
          <w:szCs w:val="24"/>
        </w:rPr>
        <w:t>cu modificările și completările ulterioare</w:t>
      </w:r>
    </w:p>
    <w:p w14:paraId="22799005" w14:textId="77777777" w:rsidR="0052295E" w:rsidRPr="007D406D" w:rsidRDefault="0040045E" w:rsidP="00C72330">
      <w:pPr>
        <w:rPr>
          <w:rFonts w:ascii="Times New Roman" w:hAnsi="Times New Roman"/>
          <w:sz w:val="24"/>
          <w:szCs w:val="24"/>
        </w:rPr>
      </w:pPr>
      <w:r w:rsidRPr="007D406D">
        <w:rPr>
          <w:rFonts w:ascii="Times New Roman" w:hAnsi="Times New Roman"/>
          <w:sz w:val="24"/>
          <w:szCs w:val="24"/>
        </w:rPr>
        <w:t>Guvernul</w:t>
      </w:r>
      <w:r w:rsidR="0052295E" w:rsidRPr="007D406D">
        <w:rPr>
          <w:rFonts w:ascii="Times New Roman" w:hAnsi="Times New Roman"/>
          <w:sz w:val="24"/>
          <w:szCs w:val="24"/>
        </w:rPr>
        <w:t xml:space="preserve"> României adoptă prezenta </w:t>
      </w:r>
      <w:r w:rsidR="00EA2AC1" w:rsidRPr="007D406D">
        <w:rPr>
          <w:rFonts w:ascii="Times New Roman" w:hAnsi="Times New Roman"/>
          <w:sz w:val="24"/>
          <w:szCs w:val="24"/>
        </w:rPr>
        <w:t>hotărâre</w:t>
      </w:r>
      <w:r w:rsidR="0052295E" w:rsidRPr="007D406D">
        <w:rPr>
          <w:rFonts w:ascii="Times New Roman" w:hAnsi="Times New Roman"/>
          <w:sz w:val="24"/>
          <w:szCs w:val="24"/>
        </w:rPr>
        <w:t>:</w:t>
      </w:r>
    </w:p>
    <w:p w14:paraId="2C96E396" w14:textId="77777777" w:rsidR="00402E3D" w:rsidRPr="007D406D" w:rsidRDefault="0052295E" w:rsidP="00C72330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D406D">
        <w:rPr>
          <w:rFonts w:ascii="Times New Roman" w:hAnsi="Times New Roman"/>
          <w:b/>
          <w:sz w:val="24"/>
          <w:szCs w:val="24"/>
        </w:rPr>
        <w:t>Art</w:t>
      </w:r>
      <w:r w:rsidR="00402E3D" w:rsidRPr="007D406D">
        <w:rPr>
          <w:rFonts w:ascii="Times New Roman" w:hAnsi="Times New Roman"/>
          <w:b/>
          <w:sz w:val="24"/>
          <w:szCs w:val="24"/>
        </w:rPr>
        <w:t>.</w:t>
      </w:r>
      <w:r w:rsidRPr="007D406D">
        <w:rPr>
          <w:rFonts w:ascii="Times New Roman" w:hAnsi="Times New Roman"/>
          <w:b/>
          <w:sz w:val="24"/>
          <w:szCs w:val="24"/>
        </w:rPr>
        <w:t xml:space="preserve"> I</w:t>
      </w:r>
      <w:r w:rsidRPr="007D406D">
        <w:rPr>
          <w:rFonts w:ascii="Times New Roman" w:hAnsi="Times New Roman"/>
          <w:sz w:val="24"/>
          <w:szCs w:val="24"/>
        </w:rPr>
        <w:t xml:space="preserve"> </w:t>
      </w:r>
      <w:r w:rsidR="00C9114B" w:rsidRPr="007D406D">
        <w:rPr>
          <w:rFonts w:ascii="Times New Roman" w:hAnsi="Times New Roman"/>
          <w:sz w:val="24"/>
          <w:szCs w:val="24"/>
          <w:lang w:eastAsia="ro-RO"/>
        </w:rPr>
        <w:t>Hotărârea</w:t>
      </w:r>
      <w:r w:rsidR="00402E3D" w:rsidRPr="007D406D">
        <w:rPr>
          <w:rFonts w:ascii="Times New Roman" w:hAnsi="Times New Roman"/>
          <w:sz w:val="24"/>
          <w:szCs w:val="24"/>
          <w:lang w:eastAsia="ro-RO"/>
        </w:rPr>
        <w:t xml:space="preserve"> Guvernului nr. 1340/</w:t>
      </w:r>
      <w:r w:rsidR="00C9114B" w:rsidRPr="007D406D">
        <w:rPr>
          <w:rFonts w:ascii="Times New Roman" w:hAnsi="Times New Roman"/>
          <w:sz w:val="24"/>
          <w:szCs w:val="24"/>
          <w:lang w:eastAsia="ro-RO"/>
        </w:rPr>
        <w:t xml:space="preserve">2001 privind organizarea </w:t>
      </w:r>
      <w:proofErr w:type="spellStart"/>
      <w:r w:rsidR="00C9114B" w:rsidRPr="007D406D">
        <w:rPr>
          <w:rFonts w:ascii="Times New Roman" w:hAnsi="Times New Roman"/>
          <w:sz w:val="24"/>
          <w:szCs w:val="24"/>
          <w:lang w:eastAsia="ro-RO"/>
        </w:rPr>
        <w:t>şi</w:t>
      </w:r>
      <w:proofErr w:type="spellEnd"/>
      <w:r w:rsidR="00C9114B" w:rsidRPr="007D406D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C9114B" w:rsidRPr="007D406D">
        <w:rPr>
          <w:rFonts w:ascii="Times New Roman" w:hAnsi="Times New Roman"/>
          <w:sz w:val="24"/>
          <w:szCs w:val="24"/>
          <w:lang w:eastAsia="ro-RO"/>
        </w:rPr>
        <w:t>funcţionarea</w:t>
      </w:r>
      <w:proofErr w:type="spellEnd"/>
      <w:r w:rsidR="00C9114B" w:rsidRPr="007D406D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C9114B" w:rsidRPr="007D406D">
        <w:rPr>
          <w:rFonts w:ascii="Times New Roman" w:hAnsi="Times New Roman"/>
          <w:sz w:val="24"/>
          <w:szCs w:val="24"/>
          <w:lang w:eastAsia="ro-RO"/>
        </w:rPr>
        <w:t>Inspecţiei</w:t>
      </w:r>
      <w:proofErr w:type="spellEnd"/>
      <w:r w:rsidR="00C9114B" w:rsidRPr="007D406D">
        <w:rPr>
          <w:rFonts w:ascii="Times New Roman" w:hAnsi="Times New Roman"/>
          <w:sz w:val="24"/>
          <w:szCs w:val="24"/>
          <w:lang w:eastAsia="ro-RO"/>
        </w:rPr>
        <w:t xml:space="preserve"> de Stat pentru Controlul Cazanelor, Recipientelor sub Presiune </w:t>
      </w:r>
      <w:proofErr w:type="spellStart"/>
      <w:r w:rsidR="00C9114B" w:rsidRPr="007D406D">
        <w:rPr>
          <w:rFonts w:ascii="Times New Roman" w:hAnsi="Times New Roman"/>
          <w:sz w:val="24"/>
          <w:szCs w:val="24"/>
          <w:lang w:eastAsia="ro-RO"/>
        </w:rPr>
        <w:t>şi</w:t>
      </w:r>
      <w:proofErr w:type="spellEnd"/>
      <w:r w:rsidR="00C9114B" w:rsidRPr="007D406D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C9114B" w:rsidRPr="007D406D">
        <w:rPr>
          <w:rFonts w:ascii="Times New Roman" w:hAnsi="Times New Roman"/>
          <w:sz w:val="24"/>
          <w:szCs w:val="24"/>
          <w:lang w:eastAsia="ro-RO"/>
        </w:rPr>
        <w:t>Instalaţiilor</w:t>
      </w:r>
      <w:proofErr w:type="spellEnd"/>
      <w:r w:rsidR="00C9114B" w:rsidRPr="007D406D">
        <w:rPr>
          <w:rFonts w:ascii="Times New Roman" w:hAnsi="Times New Roman"/>
          <w:sz w:val="24"/>
          <w:szCs w:val="24"/>
          <w:lang w:eastAsia="ro-RO"/>
        </w:rPr>
        <w:t xml:space="preserve"> de Ridicat</w:t>
      </w:r>
      <w:r w:rsidRPr="007D406D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402E3D" w:rsidRPr="007D406D">
        <w:rPr>
          <w:rFonts w:ascii="Times New Roman" w:eastAsia="Times New Roman" w:hAnsi="Times New Roman"/>
          <w:color w:val="000000"/>
          <w:sz w:val="24"/>
          <w:szCs w:val="24"/>
        </w:rPr>
        <w:t xml:space="preserve">publicată în Monitorul Oficial al României, Partea I, nr. 37 din 21 ianuarie 2002, cu modificările </w:t>
      </w:r>
      <w:proofErr w:type="spellStart"/>
      <w:r w:rsidR="00402E3D" w:rsidRPr="007D406D">
        <w:rPr>
          <w:rFonts w:ascii="Times New Roman" w:eastAsia="Times New Roman" w:hAnsi="Times New Roman"/>
          <w:color w:val="000000"/>
          <w:sz w:val="24"/>
          <w:szCs w:val="24"/>
        </w:rPr>
        <w:t>şi</w:t>
      </w:r>
      <w:proofErr w:type="spellEnd"/>
      <w:r w:rsidR="00402E3D" w:rsidRPr="007D406D">
        <w:rPr>
          <w:rFonts w:ascii="Times New Roman" w:eastAsia="Times New Roman" w:hAnsi="Times New Roman"/>
          <w:color w:val="000000"/>
          <w:sz w:val="24"/>
          <w:szCs w:val="24"/>
        </w:rPr>
        <w:t xml:space="preserve"> completările ulterioare, se modifică </w:t>
      </w:r>
      <w:proofErr w:type="spellStart"/>
      <w:r w:rsidR="00402E3D" w:rsidRPr="007D406D">
        <w:rPr>
          <w:rFonts w:ascii="Times New Roman" w:eastAsia="Times New Roman" w:hAnsi="Times New Roman"/>
          <w:color w:val="000000"/>
          <w:sz w:val="24"/>
          <w:szCs w:val="24"/>
        </w:rPr>
        <w:t>şi</w:t>
      </w:r>
      <w:proofErr w:type="spellEnd"/>
      <w:r w:rsidR="00402E3D" w:rsidRPr="007D406D">
        <w:rPr>
          <w:rFonts w:ascii="Times New Roman" w:eastAsia="Times New Roman" w:hAnsi="Times New Roman"/>
          <w:color w:val="000000"/>
          <w:sz w:val="24"/>
          <w:szCs w:val="24"/>
        </w:rPr>
        <w:t xml:space="preserve"> se completează după cum urmează:  </w:t>
      </w:r>
    </w:p>
    <w:p w14:paraId="33A5CE2E" w14:textId="77777777" w:rsidR="008A756D" w:rsidRPr="007D406D" w:rsidRDefault="008A756D" w:rsidP="00C72330">
      <w:pPr>
        <w:pStyle w:val="Listparagraf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7D406D">
        <w:rPr>
          <w:rFonts w:ascii="Times New Roman" w:hAnsi="Times New Roman"/>
          <w:b/>
          <w:sz w:val="24"/>
          <w:szCs w:val="24"/>
          <w:lang w:eastAsia="ro-RO"/>
        </w:rPr>
        <w:t xml:space="preserve">La articolul </w:t>
      </w:r>
      <w:r w:rsidR="00085EED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7D406D">
        <w:rPr>
          <w:rFonts w:ascii="Times New Roman" w:hAnsi="Times New Roman"/>
          <w:b/>
          <w:sz w:val="24"/>
          <w:szCs w:val="24"/>
          <w:lang w:eastAsia="ro-RO"/>
        </w:rPr>
        <w:t xml:space="preserve"> alin. (1) </w:t>
      </w:r>
      <w:r w:rsidR="00085EED">
        <w:rPr>
          <w:rFonts w:ascii="Times New Roman" w:hAnsi="Times New Roman"/>
          <w:b/>
          <w:sz w:val="24"/>
          <w:szCs w:val="24"/>
          <w:lang w:eastAsia="ro-RO"/>
        </w:rPr>
        <w:t xml:space="preserve">lit. c) </w:t>
      </w:r>
      <w:r w:rsidRPr="007D406D">
        <w:rPr>
          <w:rFonts w:ascii="Times New Roman" w:hAnsi="Times New Roman"/>
          <w:b/>
          <w:sz w:val="24"/>
          <w:szCs w:val="24"/>
          <w:lang w:eastAsia="ro-RO"/>
        </w:rPr>
        <w:t>se modifică și va avea următorul cuprins:</w:t>
      </w:r>
    </w:p>
    <w:p w14:paraId="7AE388A2" w14:textId="77777777" w:rsidR="008A756D" w:rsidRPr="00D97D8C" w:rsidRDefault="00064BC7" w:rsidP="00C72330">
      <w:pPr>
        <w:pStyle w:val="Listparagraf"/>
        <w:autoSpaceDE w:val="0"/>
        <w:autoSpaceDN w:val="0"/>
        <w:adjustRightInd w:val="0"/>
        <w:ind w:left="0"/>
        <w:jc w:val="both"/>
        <w:rPr>
          <w:rFonts w:ascii="Times New Roman" w:hAnsi="Times New Roman"/>
          <w:iCs/>
          <w:sz w:val="24"/>
          <w:szCs w:val="24"/>
          <w:lang w:eastAsia="ro-RO"/>
        </w:rPr>
      </w:pPr>
      <w:r>
        <w:rPr>
          <w:rFonts w:ascii="Times New Roman" w:hAnsi="Times New Roman"/>
          <w:iCs/>
          <w:sz w:val="24"/>
          <w:szCs w:val="24"/>
          <w:lang w:eastAsia="ro-RO"/>
        </w:rPr>
        <w:t>„</w:t>
      </w:r>
      <w:r w:rsidR="00085EED">
        <w:rPr>
          <w:rFonts w:ascii="Times New Roman" w:hAnsi="Times New Roman"/>
          <w:iCs/>
          <w:sz w:val="24"/>
          <w:szCs w:val="24"/>
          <w:lang w:eastAsia="ro-RO"/>
        </w:rPr>
        <w:t>c</w:t>
      </w:r>
      <w:r w:rsidR="00085EED" w:rsidRPr="00085EED">
        <w:rPr>
          <w:rFonts w:ascii="Times New Roman" w:hAnsi="Times New Roman"/>
          <w:iCs/>
          <w:sz w:val="24"/>
          <w:szCs w:val="24"/>
          <w:lang w:eastAsia="ro-RO"/>
        </w:rPr>
        <w:t xml:space="preserve">) autorizează, în conformitate cu </w:t>
      </w:r>
      <w:proofErr w:type="spellStart"/>
      <w:r w:rsidR="00085EED" w:rsidRPr="00085EED">
        <w:rPr>
          <w:rFonts w:ascii="Times New Roman" w:hAnsi="Times New Roman"/>
          <w:iCs/>
          <w:sz w:val="24"/>
          <w:szCs w:val="24"/>
          <w:lang w:eastAsia="ro-RO"/>
        </w:rPr>
        <w:t>cerinţele</w:t>
      </w:r>
      <w:proofErr w:type="spellEnd"/>
      <w:r w:rsidR="00085EED" w:rsidRPr="00085EED">
        <w:rPr>
          <w:rFonts w:ascii="Times New Roman" w:hAnsi="Times New Roman"/>
          <w:iCs/>
          <w:sz w:val="24"/>
          <w:szCs w:val="24"/>
          <w:lang w:eastAsia="ro-RO"/>
        </w:rPr>
        <w:t xml:space="preserve"> tehnice </w:t>
      </w:r>
      <w:proofErr w:type="spellStart"/>
      <w:r w:rsidR="00085EED" w:rsidRPr="00085EED">
        <w:rPr>
          <w:rFonts w:ascii="Times New Roman" w:hAnsi="Times New Roman"/>
          <w:iCs/>
          <w:sz w:val="24"/>
          <w:szCs w:val="24"/>
          <w:lang w:eastAsia="ro-RO"/>
        </w:rPr>
        <w:t>şi</w:t>
      </w:r>
      <w:proofErr w:type="spellEnd"/>
      <w:r w:rsidR="00085EED" w:rsidRPr="00085EED">
        <w:rPr>
          <w:rFonts w:ascii="Times New Roman" w:hAnsi="Times New Roman"/>
          <w:iCs/>
          <w:sz w:val="24"/>
          <w:szCs w:val="24"/>
          <w:lang w:eastAsia="ro-RO"/>
        </w:rPr>
        <w:t xml:space="preserve"> în </w:t>
      </w:r>
      <w:proofErr w:type="spellStart"/>
      <w:r w:rsidR="00085EED" w:rsidRPr="00085EED">
        <w:rPr>
          <w:rFonts w:ascii="Times New Roman" w:hAnsi="Times New Roman"/>
          <w:iCs/>
          <w:sz w:val="24"/>
          <w:szCs w:val="24"/>
          <w:lang w:eastAsia="ro-RO"/>
        </w:rPr>
        <w:t>condiţiile</w:t>
      </w:r>
      <w:proofErr w:type="spellEnd"/>
      <w:r w:rsidR="00085EED" w:rsidRPr="00085EED">
        <w:rPr>
          <w:rFonts w:ascii="Times New Roman" w:hAnsi="Times New Roman"/>
          <w:iCs/>
          <w:sz w:val="24"/>
          <w:szCs w:val="24"/>
          <w:lang w:eastAsia="ro-RO"/>
        </w:rPr>
        <w:t xml:space="preserve"> stabilite în </w:t>
      </w:r>
      <w:proofErr w:type="spellStart"/>
      <w:r w:rsidR="00085EED" w:rsidRPr="00085EED">
        <w:rPr>
          <w:rFonts w:ascii="Times New Roman" w:hAnsi="Times New Roman"/>
          <w:iCs/>
          <w:sz w:val="24"/>
          <w:szCs w:val="24"/>
          <w:lang w:eastAsia="ro-RO"/>
        </w:rPr>
        <w:t>prescripţiile</w:t>
      </w:r>
      <w:proofErr w:type="spellEnd"/>
      <w:r w:rsidR="00085EED" w:rsidRPr="00085EED">
        <w:rPr>
          <w:rFonts w:ascii="Times New Roman" w:hAnsi="Times New Roman"/>
          <w:iCs/>
          <w:sz w:val="24"/>
          <w:szCs w:val="24"/>
          <w:lang w:eastAsia="ro-RO"/>
        </w:rPr>
        <w:t xml:space="preserve"> tehnice </w:t>
      </w:r>
      <w:proofErr w:type="spellStart"/>
      <w:r w:rsidR="00085EED" w:rsidRPr="00085EED">
        <w:rPr>
          <w:rFonts w:ascii="Times New Roman" w:hAnsi="Times New Roman"/>
          <w:iCs/>
          <w:sz w:val="24"/>
          <w:szCs w:val="24"/>
          <w:lang w:eastAsia="ro-RO"/>
        </w:rPr>
        <w:t>şi</w:t>
      </w:r>
      <w:proofErr w:type="spellEnd"/>
      <w:r w:rsidR="00085EED" w:rsidRPr="00085EED">
        <w:rPr>
          <w:rFonts w:ascii="Times New Roman" w:hAnsi="Times New Roman"/>
          <w:iCs/>
          <w:sz w:val="24"/>
          <w:szCs w:val="24"/>
          <w:lang w:eastAsia="ro-RO"/>
        </w:rPr>
        <w:t xml:space="preserve"> de Legea nr. 64/2008, republicată, cu modificările </w:t>
      </w:r>
      <w:proofErr w:type="spellStart"/>
      <w:r w:rsidR="00085EED" w:rsidRPr="00085EED">
        <w:rPr>
          <w:rFonts w:ascii="Times New Roman" w:hAnsi="Times New Roman"/>
          <w:iCs/>
          <w:sz w:val="24"/>
          <w:szCs w:val="24"/>
          <w:lang w:eastAsia="ro-RO"/>
        </w:rPr>
        <w:t>şi</w:t>
      </w:r>
      <w:proofErr w:type="spellEnd"/>
      <w:r w:rsidR="00085EED" w:rsidRPr="00085EED">
        <w:rPr>
          <w:rFonts w:ascii="Times New Roman" w:hAnsi="Times New Roman"/>
          <w:iCs/>
          <w:sz w:val="24"/>
          <w:szCs w:val="24"/>
          <w:lang w:eastAsia="ro-RO"/>
        </w:rPr>
        <w:t xml:space="preserve"> completările ulterioare, persoane fizice sau juridice care realizează, pentru </w:t>
      </w:r>
      <w:proofErr w:type="spellStart"/>
      <w:r w:rsidR="00085EED" w:rsidRPr="00085EED">
        <w:rPr>
          <w:rFonts w:ascii="Times New Roman" w:hAnsi="Times New Roman"/>
          <w:iCs/>
          <w:sz w:val="24"/>
          <w:szCs w:val="24"/>
          <w:lang w:eastAsia="ro-RO"/>
        </w:rPr>
        <w:t>instalaţii</w:t>
      </w:r>
      <w:proofErr w:type="spellEnd"/>
      <w:r w:rsidR="00085EED" w:rsidRPr="00085EED">
        <w:rPr>
          <w:rFonts w:ascii="Times New Roman" w:hAnsi="Times New Roman"/>
          <w:iCs/>
          <w:sz w:val="24"/>
          <w:szCs w:val="24"/>
          <w:lang w:eastAsia="ro-RO"/>
        </w:rPr>
        <w:t xml:space="preserve"> </w:t>
      </w:r>
      <w:proofErr w:type="spellStart"/>
      <w:r w:rsidR="00085EED" w:rsidRPr="00085EED">
        <w:rPr>
          <w:rFonts w:ascii="Times New Roman" w:hAnsi="Times New Roman"/>
          <w:iCs/>
          <w:sz w:val="24"/>
          <w:szCs w:val="24"/>
          <w:lang w:eastAsia="ro-RO"/>
        </w:rPr>
        <w:t>şi</w:t>
      </w:r>
      <w:proofErr w:type="spellEnd"/>
      <w:r w:rsidR="00085EED" w:rsidRPr="00085EED">
        <w:rPr>
          <w:rFonts w:ascii="Times New Roman" w:hAnsi="Times New Roman"/>
          <w:iCs/>
          <w:sz w:val="24"/>
          <w:szCs w:val="24"/>
          <w:lang w:eastAsia="ro-RO"/>
        </w:rPr>
        <w:t xml:space="preserve"> echipamente, verificări tehnice în vederea autorizării/admiterii </w:t>
      </w:r>
      <w:proofErr w:type="spellStart"/>
      <w:r w:rsidR="00085EED" w:rsidRPr="00085EED">
        <w:rPr>
          <w:rFonts w:ascii="Times New Roman" w:hAnsi="Times New Roman"/>
          <w:iCs/>
          <w:sz w:val="24"/>
          <w:szCs w:val="24"/>
          <w:lang w:eastAsia="ro-RO"/>
        </w:rPr>
        <w:t>funcţionării</w:t>
      </w:r>
      <w:proofErr w:type="spellEnd"/>
      <w:r w:rsidR="00085EED" w:rsidRPr="00085EED">
        <w:rPr>
          <w:rFonts w:ascii="Times New Roman" w:hAnsi="Times New Roman"/>
          <w:iCs/>
          <w:sz w:val="24"/>
          <w:szCs w:val="24"/>
          <w:lang w:eastAsia="ro-RO"/>
        </w:rPr>
        <w:t xml:space="preserve">, verificări tehnice în utilizare, verificări tehnice în utilizare pentru estimarea duratei remanente de </w:t>
      </w:r>
      <w:proofErr w:type="spellStart"/>
      <w:r w:rsidR="00085EED" w:rsidRPr="00085EED">
        <w:rPr>
          <w:rFonts w:ascii="Times New Roman" w:hAnsi="Times New Roman"/>
          <w:iCs/>
          <w:sz w:val="24"/>
          <w:szCs w:val="24"/>
          <w:lang w:eastAsia="ro-RO"/>
        </w:rPr>
        <w:t>viaţă</w:t>
      </w:r>
      <w:proofErr w:type="spellEnd"/>
      <w:r w:rsidR="00085EED" w:rsidRPr="00085EED">
        <w:rPr>
          <w:rFonts w:ascii="Times New Roman" w:hAnsi="Times New Roman"/>
          <w:iCs/>
          <w:sz w:val="24"/>
          <w:szCs w:val="24"/>
          <w:lang w:eastAsia="ro-RO"/>
        </w:rPr>
        <w:t xml:space="preserve">, </w:t>
      </w:r>
      <w:proofErr w:type="spellStart"/>
      <w:r w:rsidR="00085EED" w:rsidRPr="00085EED">
        <w:rPr>
          <w:rFonts w:ascii="Times New Roman" w:hAnsi="Times New Roman"/>
          <w:iCs/>
          <w:sz w:val="24"/>
          <w:szCs w:val="24"/>
          <w:lang w:eastAsia="ro-RO"/>
        </w:rPr>
        <w:t>activităţi</w:t>
      </w:r>
      <w:proofErr w:type="spellEnd"/>
      <w:r w:rsidR="00085EED" w:rsidRPr="00085EED">
        <w:rPr>
          <w:rFonts w:ascii="Times New Roman" w:hAnsi="Times New Roman"/>
          <w:iCs/>
          <w:sz w:val="24"/>
          <w:szCs w:val="24"/>
          <w:lang w:eastAsia="ro-RO"/>
        </w:rPr>
        <w:t xml:space="preserve"> de construire</w:t>
      </w:r>
      <w:r w:rsidR="00085EED" w:rsidRPr="00D97D8C">
        <w:rPr>
          <w:rFonts w:ascii="Times New Roman" w:hAnsi="Times New Roman"/>
          <w:iCs/>
          <w:sz w:val="24"/>
          <w:szCs w:val="24"/>
          <w:lang w:eastAsia="ro-RO"/>
        </w:rPr>
        <w:t xml:space="preserve">, montare, instalare, umplere, punere în </w:t>
      </w:r>
      <w:proofErr w:type="spellStart"/>
      <w:r w:rsidR="00085EED" w:rsidRPr="00D97D8C">
        <w:rPr>
          <w:rFonts w:ascii="Times New Roman" w:hAnsi="Times New Roman"/>
          <w:iCs/>
          <w:sz w:val="24"/>
          <w:szCs w:val="24"/>
          <w:lang w:eastAsia="ro-RO"/>
        </w:rPr>
        <w:t>funcţiune</w:t>
      </w:r>
      <w:proofErr w:type="spellEnd"/>
      <w:r w:rsidR="00085EED" w:rsidRPr="00D97D8C">
        <w:rPr>
          <w:rFonts w:ascii="Times New Roman" w:hAnsi="Times New Roman"/>
          <w:iCs/>
          <w:sz w:val="24"/>
          <w:szCs w:val="24"/>
          <w:lang w:eastAsia="ro-RO"/>
        </w:rPr>
        <w:t xml:space="preserve">, supraveghere tehnică, lucrări de revizie, </w:t>
      </w:r>
      <w:proofErr w:type="spellStart"/>
      <w:r w:rsidR="00085EED" w:rsidRPr="00D97D8C">
        <w:rPr>
          <w:rFonts w:ascii="Times New Roman" w:hAnsi="Times New Roman"/>
          <w:iCs/>
          <w:sz w:val="24"/>
          <w:szCs w:val="24"/>
          <w:lang w:eastAsia="ro-RO"/>
        </w:rPr>
        <w:t>reparaţii</w:t>
      </w:r>
      <w:proofErr w:type="spellEnd"/>
      <w:r w:rsidR="00085EED" w:rsidRPr="00D97D8C">
        <w:rPr>
          <w:rFonts w:ascii="Times New Roman" w:hAnsi="Times New Roman"/>
          <w:iCs/>
          <w:sz w:val="24"/>
          <w:szCs w:val="24"/>
          <w:lang w:eastAsia="ro-RO"/>
        </w:rPr>
        <w:t xml:space="preserve"> și </w:t>
      </w:r>
      <w:proofErr w:type="spellStart"/>
      <w:r w:rsidR="00085EED" w:rsidRPr="00D97D8C">
        <w:rPr>
          <w:rFonts w:ascii="Times New Roman" w:hAnsi="Times New Roman"/>
          <w:iCs/>
          <w:sz w:val="24"/>
          <w:szCs w:val="24"/>
          <w:lang w:eastAsia="ro-RO"/>
        </w:rPr>
        <w:t>întreţinere</w:t>
      </w:r>
      <w:proofErr w:type="spellEnd"/>
      <w:r w:rsidR="00085EED" w:rsidRPr="00D97D8C">
        <w:rPr>
          <w:rFonts w:ascii="Times New Roman" w:hAnsi="Times New Roman"/>
          <w:iCs/>
          <w:sz w:val="24"/>
          <w:szCs w:val="24"/>
          <w:lang w:eastAsia="ro-RO"/>
        </w:rPr>
        <w:t xml:space="preserve">, precum și control nedistructiv </w:t>
      </w:r>
      <w:proofErr w:type="spellStart"/>
      <w:r w:rsidR="00085EED" w:rsidRPr="00D97D8C">
        <w:rPr>
          <w:rFonts w:ascii="Times New Roman" w:hAnsi="Times New Roman"/>
          <w:iCs/>
          <w:sz w:val="24"/>
          <w:szCs w:val="24"/>
          <w:lang w:eastAsia="ro-RO"/>
        </w:rPr>
        <w:t>şi</w:t>
      </w:r>
      <w:proofErr w:type="spellEnd"/>
      <w:r w:rsidR="00085EED" w:rsidRPr="00D97D8C">
        <w:rPr>
          <w:rFonts w:ascii="Times New Roman" w:hAnsi="Times New Roman"/>
          <w:iCs/>
          <w:sz w:val="24"/>
          <w:szCs w:val="24"/>
          <w:lang w:eastAsia="ro-RO"/>
        </w:rPr>
        <w:t xml:space="preserve"> încercări distructive; pentru </w:t>
      </w:r>
      <w:proofErr w:type="spellStart"/>
      <w:r w:rsidR="00085EED" w:rsidRPr="00D97D8C">
        <w:rPr>
          <w:rFonts w:ascii="Times New Roman" w:hAnsi="Times New Roman"/>
          <w:iCs/>
          <w:sz w:val="24"/>
          <w:szCs w:val="24"/>
          <w:lang w:eastAsia="ro-RO"/>
        </w:rPr>
        <w:t>instalaţiile</w:t>
      </w:r>
      <w:proofErr w:type="spellEnd"/>
      <w:r w:rsidR="00085EED" w:rsidRPr="00D97D8C">
        <w:rPr>
          <w:rFonts w:ascii="Times New Roman" w:hAnsi="Times New Roman"/>
          <w:iCs/>
          <w:sz w:val="24"/>
          <w:szCs w:val="24"/>
          <w:lang w:eastAsia="ro-RO"/>
        </w:rPr>
        <w:t xml:space="preserve">/echipamentele din domeniul nuclear se vor respecta </w:t>
      </w:r>
      <w:proofErr w:type="spellStart"/>
      <w:r w:rsidR="00085EED" w:rsidRPr="00D97D8C">
        <w:rPr>
          <w:rFonts w:ascii="Times New Roman" w:hAnsi="Times New Roman"/>
          <w:iCs/>
          <w:sz w:val="24"/>
          <w:szCs w:val="24"/>
          <w:lang w:eastAsia="ro-RO"/>
        </w:rPr>
        <w:t>şi</w:t>
      </w:r>
      <w:proofErr w:type="spellEnd"/>
      <w:r w:rsidR="00085EED" w:rsidRPr="00D97D8C">
        <w:rPr>
          <w:rFonts w:ascii="Times New Roman" w:hAnsi="Times New Roman"/>
          <w:iCs/>
          <w:sz w:val="24"/>
          <w:szCs w:val="24"/>
          <w:lang w:eastAsia="ro-RO"/>
        </w:rPr>
        <w:t xml:space="preserve"> </w:t>
      </w:r>
      <w:proofErr w:type="spellStart"/>
      <w:r w:rsidR="00085EED" w:rsidRPr="00D97D8C">
        <w:rPr>
          <w:rFonts w:ascii="Times New Roman" w:hAnsi="Times New Roman"/>
          <w:iCs/>
          <w:sz w:val="24"/>
          <w:szCs w:val="24"/>
          <w:lang w:eastAsia="ro-RO"/>
        </w:rPr>
        <w:t>dispoziţiile</w:t>
      </w:r>
      <w:proofErr w:type="spellEnd"/>
      <w:r w:rsidR="00085EED" w:rsidRPr="00D97D8C">
        <w:rPr>
          <w:rFonts w:ascii="Times New Roman" w:hAnsi="Times New Roman"/>
          <w:iCs/>
          <w:sz w:val="24"/>
          <w:szCs w:val="24"/>
          <w:lang w:eastAsia="ro-RO"/>
        </w:rPr>
        <w:t xml:space="preserve"> Legii nr. 111/1996 privind </w:t>
      </w:r>
      <w:proofErr w:type="spellStart"/>
      <w:r w:rsidR="00085EED" w:rsidRPr="00D97D8C">
        <w:rPr>
          <w:rFonts w:ascii="Times New Roman" w:hAnsi="Times New Roman"/>
          <w:iCs/>
          <w:sz w:val="24"/>
          <w:szCs w:val="24"/>
          <w:lang w:eastAsia="ro-RO"/>
        </w:rPr>
        <w:t>desfăşurarea</w:t>
      </w:r>
      <w:proofErr w:type="spellEnd"/>
      <w:r w:rsidR="00085EED" w:rsidRPr="00D97D8C">
        <w:rPr>
          <w:rFonts w:ascii="Times New Roman" w:hAnsi="Times New Roman"/>
          <w:iCs/>
          <w:sz w:val="24"/>
          <w:szCs w:val="24"/>
          <w:lang w:eastAsia="ro-RO"/>
        </w:rPr>
        <w:t xml:space="preserve"> în </w:t>
      </w:r>
      <w:proofErr w:type="spellStart"/>
      <w:r w:rsidR="00085EED" w:rsidRPr="00D97D8C">
        <w:rPr>
          <w:rFonts w:ascii="Times New Roman" w:hAnsi="Times New Roman"/>
          <w:iCs/>
          <w:sz w:val="24"/>
          <w:szCs w:val="24"/>
          <w:lang w:eastAsia="ro-RO"/>
        </w:rPr>
        <w:t>siguranţă</w:t>
      </w:r>
      <w:proofErr w:type="spellEnd"/>
      <w:r w:rsidR="00085EED" w:rsidRPr="00D97D8C">
        <w:rPr>
          <w:rFonts w:ascii="Times New Roman" w:hAnsi="Times New Roman"/>
          <w:iCs/>
          <w:sz w:val="24"/>
          <w:szCs w:val="24"/>
          <w:lang w:eastAsia="ro-RO"/>
        </w:rPr>
        <w:t xml:space="preserve">, reglementarea, autorizarea </w:t>
      </w:r>
      <w:proofErr w:type="spellStart"/>
      <w:r w:rsidR="00085EED" w:rsidRPr="00D97D8C">
        <w:rPr>
          <w:rFonts w:ascii="Times New Roman" w:hAnsi="Times New Roman"/>
          <w:iCs/>
          <w:sz w:val="24"/>
          <w:szCs w:val="24"/>
          <w:lang w:eastAsia="ro-RO"/>
        </w:rPr>
        <w:t>şi</w:t>
      </w:r>
      <w:proofErr w:type="spellEnd"/>
      <w:r w:rsidR="00085EED" w:rsidRPr="00D97D8C">
        <w:rPr>
          <w:rFonts w:ascii="Times New Roman" w:hAnsi="Times New Roman"/>
          <w:iCs/>
          <w:sz w:val="24"/>
          <w:szCs w:val="24"/>
          <w:lang w:eastAsia="ro-RO"/>
        </w:rPr>
        <w:t xml:space="preserve"> controlul </w:t>
      </w:r>
      <w:proofErr w:type="spellStart"/>
      <w:r w:rsidR="00085EED" w:rsidRPr="00D97D8C">
        <w:rPr>
          <w:rFonts w:ascii="Times New Roman" w:hAnsi="Times New Roman"/>
          <w:iCs/>
          <w:sz w:val="24"/>
          <w:szCs w:val="24"/>
          <w:lang w:eastAsia="ro-RO"/>
        </w:rPr>
        <w:t>activităţilor</w:t>
      </w:r>
      <w:proofErr w:type="spellEnd"/>
      <w:r w:rsidR="00085EED" w:rsidRPr="00D97D8C">
        <w:rPr>
          <w:rFonts w:ascii="Times New Roman" w:hAnsi="Times New Roman"/>
          <w:iCs/>
          <w:sz w:val="24"/>
          <w:szCs w:val="24"/>
          <w:lang w:eastAsia="ro-RO"/>
        </w:rPr>
        <w:t xml:space="preserve"> nucleare, republicată, cu modificările </w:t>
      </w:r>
      <w:proofErr w:type="spellStart"/>
      <w:r w:rsidR="00085EED" w:rsidRPr="00D97D8C">
        <w:rPr>
          <w:rFonts w:ascii="Times New Roman" w:hAnsi="Times New Roman"/>
          <w:iCs/>
          <w:sz w:val="24"/>
          <w:szCs w:val="24"/>
          <w:lang w:eastAsia="ro-RO"/>
        </w:rPr>
        <w:t>şi</w:t>
      </w:r>
      <w:proofErr w:type="spellEnd"/>
      <w:r w:rsidR="00085EED" w:rsidRPr="00D97D8C">
        <w:rPr>
          <w:rFonts w:ascii="Times New Roman" w:hAnsi="Times New Roman"/>
          <w:iCs/>
          <w:sz w:val="24"/>
          <w:szCs w:val="24"/>
          <w:lang w:eastAsia="ro-RO"/>
        </w:rPr>
        <w:t xml:space="preserve"> completările ulterioare</w:t>
      </w:r>
      <w:r w:rsidR="00FE37E1" w:rsidRPr="00D97D8C">
        <w:rPr>
          <w:rFonts w:ascii="Times New Roman" w:hAnsi="Times New Roman"/>
          <w:iCs/>
          <w:sz w:val="24"/>
          <w:szCs w:val="24"/>
          <w:lang w:eastAsia="ro-RO"/>
        </w:rPr>
        <w:t>;”</w:t>
      </w:r>
    </w:p>
    <w:p w14:paraId="05FDAB76" w14:textId="77777777" w:rsidR="0068623D" w:rsidRPr="0034587B" w:rsidRDefault="0068623D" w:rsidP="00C72330">
      <w:pPr>
        <w:pStyle w:val="Listparagra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sz w:val="16"/>
          <w:szCs w:val="16"/>
          <w:lang w:eastAsia="ro-RO"/>
        </w:rPr>
      </w:pPr>
    </w:p>
    <w:p w14:paraId="6FA7840A" w14:textId="77777777" w:rsidR="0068623D" w:rsidRPr="00D97D8C" w:rsidRDefault="00DD7D27" w:rsidP="00C72330">
      <w:pPr>
        <w:pStyle w:val="Listparagraf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D97D8C">
        <w:rPr>
          <w:rFonts w:ascii="Times New Roman" w:hAnsi="Times New Roman"/>
          <w:b/>
          <w:sz w:val="24"/>
          <w:szCs w:val="24"/>
          <w:lang w:eastAsia="ro-RO"/>
        </w:rPr>
        <w:t>La a</w:t>
      </w:r>
      <w:r w:rsidR="0068623D" w:rsidRPr="00D97D8C">
        <w:rPr>
          <w:rFonts w:ascii="Times New Roman" w:hAnsi="Times New Roman"/>
          <w:b/>
          <w:sz w:val="24"/>
          <w:szCs w:val="24"/>
          <w:lang w:eastAsia="ro-RO"/>
        </w:rPr>
        <w:t xml:space="preserve">rticolul </w:t>
      </w:r>
      <w:r w:rsidR="00B53B6E" w:rsidRPr="00D97D8C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68623D" w:rsidRPr="00D97D8C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6D78D7" w:rsidRPr="00D97D8C">
        <w:rPr>
          <w:rFonts w:ascii="Times New Roman" w:hAnsi="Times New Roman"/>
          <w:b/>
          <w:sz w:val="24"/>
          <w:szCs w:val="24"/>
          <w:lang w:eastAsia="ro-RO"/>
        </w:rPr>
        <w:t xml:space="preserve">alin. (1), </w:t>
      </w:r>
      <w:r w:rsidR="0068623D" w:rsidRPr="00D97D8C">
        <w:rPr>
          <w:rFonts w:ascii="Times New Roman" w:hAnsi="Times New Roman"/>
          <w:b/>
          <w:sz w:val="24"/>
          <w:szCs w:val="24"/>
          <w:lang w:eastAsia="ro-RO"/>
        </w:rPr>
        <w:t xml:space="preserve">litera </w:t>
      </w:r>
      <w:r w:rsidR="00FE37E1" w:rsidRPr="00D97D8C">
        <w:rPr>
          <w:rFonts w:ascii="Times New Roman" w:hAnsi="Times New Roman"/>
          <w:b/>
          <w:sz w:val="24"/>
          <w:szCs w:val="24"/>
          <w:lang w:eastAsia="ro-RO"/>
        </w:rPr>
        <w:t>j</w:t>
      </w:r>
      <w:r w:rsidR="0068623D" w:rsidRPr="00D97D8C">
        <w:rPr>
          <w:rFonts w:ascii="Times New Roman" w:hAnsi="Times New Roman"/>
          <w:b/>
          <w:sz w:val="24"/>
          <w:szCs w:val="24"/>
          <w:lang w:eastAsia="ro-RO"/>
        </w:rPr>
        <w:t xml:space="preserve">) </w:t>
      </w:r>
      <w:r w:rsidR="00B53B6E" w:rsidRPr="00D97D8C">
        <w:rPr>
          <w:rFonts w:ascii="Times New Roman" w:hAnsi="Times New Roman"/>
          <w:b/>
          <w:sz w:val="24"/>
          <w:szCs w:val="24"/>
          <w:lang w:eastAsia="ro-RO"/>
        </w:rPr>
        <w:t>se modifică și va avea următorul cuprins</w:t>
      </w:r>
      <w:r w:rsidR="0068623D" w:rsidRPr="00D97D8C">
        <w:rPr>
          <w:rFonts w:ascii="Times New Roman" w:hAnsi="Times New Roman"/>
          <w:b/>
          <w:sz w:val="24"/>
          <w:szCs w:val="24"/>
          <w:lang w:eastAsia="ro-RO"/>
        </w:rPr>
        <w:t>:</w:t>
      </w:r>
    </w:p>
    <w:p w14:paraId="088159FD" w14:textId="77777777" w:rsidR="00370BAF" w:rsidRPr="00D97D8C" w:rsidRDefault="00064BC7" w:rsidP="00C72330">
      <w:pPr>
        <w:pStyle w:val="Listparagraf"/>
        <w:autoSpaceDE w:val="0"/>
        <w:autoSpaceDN w:val="0"/>
        <w:adjustRightInd w:val="0"/>
        <w:ind w:left="0"/>
        <w:jc w:val="both"/>
        <w:rPr>
          <w:rFonts w:ascii="Times New Roman" w:hAnsi="Times New Roman"/>
          <w:iCs/>
          <w:sz w:val="24"/>
          <w:szCs w:val="24"/>
          <w:lang w:eastAsia="ro-RO"/>
        </w:rPr>
      </w:pPr>
      <w:r w:rsidRPr="00D97D8C">
        <w:rPr>
          <w:rFonts w:ascii="Times New Roman" w:hAnsi="Times New Roman"/>
          <w:iCs/>
          <w:sz w:val="24"/>
          <w:szCs w:val="24"/>
          <w:lang w:eastAsia="ro-RO"/>
        </w:rPr>
        <w:t>„</w:t>
      </w:r>
      <w:r w:rsidR="00FE37E1" w:rsidRPr="00D97D8C">
        <w:rPr>
          <w:rFonts w:ascii="Times New Roman" w:hAnsi="Times New Roman"/>
          <w:iCs/>
          <w:sz w:val="24"/>
          <w:szCs w:val="24"/>
          <w:lang w:eastAsia="ro-RO"/>
        </w:rPr>
        <w:t>j</w:t>
      </w:r>
      <w:r w:rsidR="006D78D7" w:rsidRPr="00D97D8C">
        <w:rPr>
          <w:rFonts w:ascii="Times New Roman" w:hAnsi="Times New Roman"/>
          <w:iCs/>
          <w:sz w:val="24"/>
          <w:szCs w:val="24"/>
          <w:lang w:eastAsia="ro-RO"/>
        </w:rPr>
        <w:t xml:space="preserve">) </w:t>
      </w:r>
      <w:r w:rsidR="00FE37E1" w:rsidRPr="00D97D8C">
        <w:rPr>
          <w:rFonts w:ascii="Times New Roman" w:hAnsi="Times New Roman"/>
          <w:iCs/>
          <w:sz w:val="24"/>
          <w:szCs w:val="24"/>
          <w:lang w:eastAsia="ro-RO"/>
        </w:rPr>
        <w:t xml:space="preserve">efectuează controale periodice </w:t>
      </w:r>
      <w:proofErr w:type="spellStart"/>
      <w:r w:rsidR="00FE37E1" w:rsidRPr="00D97D8C">
        <w:rPr>
          <w:rFonts w:ascii="Times New Roman" w:hAnsi="Times New Roman"/>
          <w:iCs/>
          <w:sz w:val="24"/>
          <w:szCs w:val="24"/>
          <w:lang w:eastAsia="ro-RO"/>
        </w:rPr>
        <w:t>şi</w:t>
      </w:r>
      <w:proofErr w:type="spellEnd"/>
      <w:r w:rsidR="00FE37E1" w:rsidRPr="00D97D8C">
        <w:rPr>
          <w:rFonts w:ascii="Times New Roman" w:hAnsi="Times New Roman"/>
          <w:iCs/>
          <w:sz w:val="24"/>
          <w:szCs w:val="24"/>
          <w:lang w:eastAsia="ro-RO"/>
        </w:rPr>
        <w:t xml:space="preserve"> inopinate la </w:t>
      </w:r>
      <w:proofErr w:type="spellStart"/>
      <w:r w:rsidR="00FE37E1" w:rsidRPr="00D97D8C">
        <w:rPr>
          <w:rFonts w:ascii="Times New Roman" w:hAnsi="Times New Roman"/>
          <w:iCs/>
          <w:sz w:val="24"/>
          <w:szCs w:val="24"/>
          <w:lang w:eastAsia="ro-RO"/>
        </w:rPr>
        <w:t>instalaţii</w:t>
      </w:r>
      <w:proofErr w:type="spellEnd"/>
      <w:r w:rsidR="00FE37E1" w:rsidRPr="00D97D8C">
        <w:rPr>
          <w:rFonts w:ascii="Times New Roman" w:hAnsi="Times New Roman"/>
          <w:iCs/>
          <w:sz w:val="24"/>
          <w:szCs w:val="24"/>
          <w:lang w:eastAsia="ro-RO"/>
        </w:rPr>
        <w:t xml:space="preserve"> </w:t>
      </w:r>
      <w:proofErr w:type="spellStart"/>
      <w:r w:rsidR="00FE37E1" w:rsidRPr="00D97D8C">
        <w:rPr>
          <w:rFonts w:ascii="Times New Roman" w:hAnsi="Times New Roman"/>
          <w:iCs/>
          <w:sz w:val="24"/>
          <w:szCs w:val="24"/>
          <w:lang w:eastAsia="ro-RO"/>
        </w:rPr>
        <w:t>şi</w:t>
      </w:r>
      <w:proofErr w:type="spellEnd"/>
      <w:r w:rsidR="00FE37E1" w:rsidRPr="00D97D8C">
        <w:rPr>
          <w:rFonts w:ascii="Times New Roman" w:hAnsi="Times New Roman"/>
          <w:iCs/>
          <w:sz w:val="24"/>
          <w:szCs w:val="24"/>
          <w:lang w:eastAsia="ro-RO"/>
        </w:rPr>
        <w:t xml:space="preserve"> echipamente</w:t>
      </w:r>
      <w:r w:rsidR="001C4A24" w:rsidRPr="00D97D8C">
        <w:rPr>
          <w:rFonts w:ascii="Times New Roman" w:hAnsi="Times New Roman"/>
          <w:iCs/>
          <w:sz w:val="24"/>
          <w:szCs w:val="24"/>
          <w:lang w:eastAsia="ro-RO"/>
        </w:rPr>
        <w:t>,</w:t>
      </w:r>
      <w:r w:rsidR="00FE37E1" w:rsidRPr="00D97D8C">
        <w:rPr>
          <w:rFonts w:ascii="Times New Roman" w:hAnsi="Times New Roman"/>
          <w:iCs/>
          <w:sz w:val="24"/>
          <w:szCs w:val="24"/>
          <w:lang w:eastAsia="ro-RO"/>
        </w:rPr>
        <w:t xml:space="preserve"> dispune măsuri </w:t>
      </w:r>
      <w:proofErr w:type="spellStart"/>
      <w:r w:rsidR="00FE37E1" w:rsidRPr="00D97D8C">
        <w:rPr>
          <w:rFonts w:ascii="Times New Roman" w:hAnsi="Times New Roman"/>
          <w:iCs/>
          <w:sz w:val="24"/>
          <w:szCs w:val="24"/>
          <w:lang w:eastAsia="ro-RO"/>
        </w:rPr>
        <w:t>şi</w:t>
      </w:r>
      <w:proofErr w:type="spellEnd"/>
      <w:r w:rsidR="00FE37E1" w:rsidRPr="00D97D8C">
        <w:rPr>
          <w:rFonts w:ascii="Times New Roman" w:hAnsi="Times New Roman"/>
          <w:iCs/>
          <w:sz w:val="24"/>
          <w:szCs w:val="24"/>
          <w:lang w:eastAsia="ro-RO"/>
        </w:rPr>
        <w:t xml:space="preserve"> aplică </w:t>
      </w:r>
      <w:proofErr w:type="spellStart"/>
      <w:r w:rsidR="00FE37E1" w:rsidRPr="00D97D8C">
        <w:rPr>
          <w:rFonts w:ascii="Times New Roman" w:hAnsi="Times New Roman"/>
          <w:iCs/>
          <w:sz w:val="24"/>
          <w:szCs w:val="24"/>
          <w:lang w:eastAsia="ro-RO"/>
        </w:rPr>
        <w:t>sancţiuni</w:t>
      </w:r>
      <w:proofErr w:type="spellEnd"/>
      <w:r w:rsidR="00FE37E1" w:rsidRPr="00D97D8C">
        <w:rPr>
          <w:rFonts w:ascii="Times New Roman" w:hAnsi="Times New Roman"/>
          <w:iCs/>
          <w:sz w:val="24"/>
          <w:szCs w:val="24"/>
          <w:lang w:eastAsia="ro-RO"/>
        </w:rPr>
        <w:t xml:space="preserve"> în </w:t>
      </w:r>
      <w:proofErr w:type="spellStart"/>
      <w:r w:rsidR="00FE37E1" w:rsidRPr="00D97D8C">
        <w:rPr>
          <w:rFonts w:ascii="Times New Roman" w:hAnsi="Times New Roman"/>
          <w:iCs/>
          <w:sz w:val="24"/>
          <w:szCs w:val="24"/>
          <w:lang w:eastAsia="ro-RO"/>
        </w:rPr>
        <w:t>condiţiile</w:t>
      </w:r>
      <w:proofErr w:type="spellEnd"/>
      <w:r w:rsidR="00FE37E1" w:rsidRPr="00D97D8C">
        <w:rPr>
          <w:rFonts w:ascii="Times New Roman" w:hAnsi="Times New Roman"/>
          <w:iCs/>
          <w:sz w:val="24"/>
          <w:szCs w:val="24"/>
          <w:lang w:eastAsia="ro-RO"/>
        </w:rPr>
        <w:t xml:space="preserve"> legii, atunci când constată că nu sunt respectate </w:t>
      </w:r>
      <w:proofErr w:type="spellStart"/>
      <w:r w:rsidR="00FE37E1" w:rsidRPr="00D97D8C">
        <w:rPr>
          <w:rFonts w:ascii="Times New Roman" w:hAnsi="Times New Roman"/>
          <w:iCs/>
          <w:sz w:val="24"/>
          <w:szCs w:val="24"/>
          <w:lang w:eastAsia="ro-RO"/>
        </w:rPr>
        <w:t>cerinţele</w:t>
      </w:r>
      <w:proofErr w:type="spellEnd"/>
      <w:r w:rsidR="00FE37E1" w:rsidRPr="00D97D8C">
        <w:rPr>
          <w:rFonts w:ascii="Times New Roman" w:hAnsi="Times New Roman"/>
          <w:iCs/>
          <w:sz w:val="24"/>
          <w:szCs w:val="24"/>
          <w:lang w:eastAsia="ro-RO"/>
        </w:rPr>
        <w:t xml:space="preserve"> aplicabile acestora</w:t>
      </w:r>
      <w:r w:rsidR="00BC1E9D" w:rsidRPr="00D97D8C">
        <w:rPr>
          <w:rFonts w:ascii="Times New Roman" w:hAnsi="Times New Roman"/>
          <w:iCs/>
          <w:sz w:val="24"/>
          <w:szCs w:val="24"/>
          <w:lang w:eastAsia="ro-RO"/>
        </w:rPr>
        <w:t>;</w:t>
      </w:r>
      <w:r w:rsidR="00FE37E1" w:rsidRPr="00D97D8C">
        <w:rPr>
          <w:rFonts w:ascii="Times New Roman" w:hAnsi="Times New Roman"/>
          <w:iCs/>
          <w:sz w:val="24"/>
          <w:szCs w:val="24"/>
          <w:lang w:eastAsia="ro-RO"/>
        </w:rPr>
        <w:t>”</w:t>
      </w:r>
    </w:p>
    <w:p w14:paraId="6565F72E" w14:textId="77777777" w:rsidR="00370BAF" w:rsidRPr="0034587B" w:rsidRDefault="00370BAF" w:rsidP="00C72330">
      <w:pPr>
        <w:pStyle w:val="Listparagraf"/>
        <w:autoSpaceDE w:val="0"/>
        <w:autoSpaceDN w:val="0"/>
        <w:adjustRightInd w:val="0"/>
        <w:ind w:left="0" w:firstLine="1066"/>
        <w:jc w:val="both"/>
        <w:rPr>
          <w:rFonts w:ascii="Times New Roman" w:hAnsi="Times New Roman"/>
          <w:b/>
          <w:sz w:val="16"/>
          <w:szCs w:val="16"/>
          <w:lang w:eastAsia="ro-RO"/>
        </w:rPr>
      </w:pPr>
    </w:p>
    <w:p w14:paraId="13C8895D" w14:textId="77777777" w:rsidR="00284827" w:rsidRPr="00D97D8C" w:rsidRDefault="00070165" w:rsidP="00C72330">
      <w:pPr>
        <w:pStyle w:val="Listparagraf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A</w:t>
      </w:r>
      <w:r w:rsidRPr="00D97D8C">
        <w:rPr>
          <w:rFonts w:ascii="Times New Roman" w:hAnsi="Times New Roman"/>
          <w:b/>
          <w:sz w:val="24"/>
          <w:szCs w:val="24"/>
          <w:lang w:eastAsia="ro-RO"/>
        </w:rPr>
        <w:t>lin</w:t>
      </w:r>
      <w:r w:rsidR="00957391">
        <w:rPr>
          <w:rFonts w:ascii="Times New Roman" w:hAnsi="Times New Roman"/>
          <w:b/>
          <w:sz w:val="24"/>
          <w:szCs w:val="24"/>
          <w:lang w:eastAsia="ro-RO"/>
        </w:rPr>
        <w:t>iatul</w:t>
      </w:r>
      <w:r w:rsidRPr="00D97D8C">
        <w:rPr>
          <w:rFonts w:ascii="Times New Roman" w:hAnsi="Times New Roman"/>
          <w:b/>
          <w:sz w:val="24"/>
          <w:szCs w:val="24"/>
          <w:lang w:eastAsia="ro-RO"/>
        </w:rPr>
        <w:t xml:space="preserve"> (1)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al </w:t>
      </w:r>
      <w:r w:rsidR="00DD7D27" w:rsidRPr="00D97D8C">
        <w:rPr>
          <w:rFonts w:ascii="Times New Roman" w:hAnsi="Times New Roman"/>
          <w:b/>
          <w:sz w:val="24"/>
          <w:szCs w:val="24"/>
          <w:lang w:eastAsia="ro-RO"/>
        </w:rPr>
        <w:t>a</w:t>
      </w:r>
      <w:r w:rsidR="00284827" w:rsidRPr="00D97D8C">
        <w:rPr>
          <w:rFonts w:ascii="Times New Roman" w:hAnsi="Times New Roman"/>
          <w:b/>
          <w:sz w:val="24"/>
          <w:szCs w:val="24"/>
          <w:lang w:eastAsia="ro-RO"/>
        </w:rPr>
        <w:t>rt</w:t>
      </w:r>
      <w:r>
        <w:rPr>
          <w:rFonts w:ascii="Times New Roman" w:hAnsi="Times New Roman"/>
          <w:b/>
          <w:sz w:val="24"/>
          <w:szCs w:val="24"/>
          <w:lang w:eastAsia="ro-RO"/>
        </w:rPr>
        <w:t>.</w:t>
      </w:r>
      <w:r w:rsidR="00284827" w:rsidRPr="00D97D8C">
        <w:rPr>
          <w:rFonts w:ascii="Times New Roman" w:hAnsi="Times New Roman"/>
          <w:b/>
          <w:sz w:val="24"/>
          <w:szCs w:val="24"/>
          <w:lang w:eastAsia="ro-RO"/>
        </w:rPr>
        <w:t xml:space="preserve"> 4 se modifică și va avea următorul cuprins:</w:t>
      </w:r>
    </w:p>
    <w:p w14:paraId="0F4A6C9C" w14:textId="77777777" w:rsidR="00284827" w:rsidRDefault="00064BC7" w:rsidP="00C72330">
      <w:pPr>
        <w:pStyle w:val="Listparagraf"/>
        <w:autoSpaceDE w:val="0"/>
        <w:autoSpaceDN w:val="0"/>
        <w:adjustRightInd w:val="0"/>
        <w:ind w:left="0"/>
        <w:jc w:val="both"/>
        <w:rPr>
          <w:rFonts w:ascii="Times New Roman" w:hAnsi="Times New Roman"/>
          <w:iCs/>
          <w:sz w:val="24"/>
          <w:szCs w:val="24"/>
          <w:lang w:eastAsia="ro-RO"/>
        </w:rPr>
      </w:pPr>
      <w:r w:rsidRPr="00D97D8C">
        <w:rPr>
          <w:rFonts w:ascii="Times New Roman" w:hAnsi="Times New Roman"/>
          <w:iCs/>
          <w:sz w:val="24"/>
          <w:szCs w:val="24"/>
          <w:lang w:eastAsia="ro-RO"/>
        </w:rPr>
        <w:t>„</w:t>
      </w:r>
      <w:r w:rsidR="00A45EC5" w:rsidRPr="00D97D8C">
        <w:rPr>
          <w:rFonts w:ascii="Times New Roman" w:hAnsi="Times New Roman"/>
          <w:iCs/>
          <w:sz w:val="24"/>
          <w:szCs w:val="24"/>
          <w:lang w:eastAsia="ro-RO"/>
        </w:rPr>
        <w:t xml:space="preserve">(1) În cadrul ISCIR </w:t>
      </w:r>
      <w:proofErr w:type="spellStart"/>
      <w:r w:rsidR="00A45EC5" w:rsidRPr="00D97D8C">
        <w:rPr>
          <w:rFonts w:ascii="Times New Roman" w:hAnsi="Times New Roman"/>
          <w:iCs/>
          <w:sz w:val="24"/>
          <w:szCs w:val="24"/>
          <w:lang w:eastAsia="ro-RO"/>
        </w:rPr>
        <w:t>funcţionează</w:t>
      </w:r>
      <w:proofErr w:type="spellEnd"/>
      <w:r w:rsidR="00A45EC5" w:rsidRPr="00D97D8C">
        <w:rPr>
          <w:rFonts w:ascii="Times New Roman" w:hAnsi="Times New Roman"/>
          <w:iCs/>
          <w:sz w:val="24"/>
          <w:szCs w:val="24"/>
          <w:lang w:eastAsia="ro-RO"/>
        </w:rPr>
        <w:t xml:space="preserve"> </w:t>
      </w:r>
      <w:r w:rsidR="00FE37E1" w:rsidRPr="00D97D8C">
        <w:rPr>
          <w:rFonts w:ascii="Times New Roman" w:hAnsi="Times New Roman"/>
          <w:iCs/>
          <w:sz w:val="24"/>
          <w:szCs w:val="24"/>
          <w:lang w:eastAsia="ro-RO"/>
        </w:rPr>
        <w:t>12</w:t>
      </w:r>
      <w:r w:rsidR="00A45EC5" w:rsidRPr="00D97D8C">
        <w:rPr>
          <w:rFonts w:ascii="Times New Roman" w:hAnsi="Times New Roman"/>
          <w:iCs/>
          <w:sz w:val="24"/>
          <w:szCs w:val="24"/>
          <w:lang w:eastAsia="ro-RO"/>
        </w:rPr>
        <w:t xml:space="preserve"> </w:t>
      </w:r>
      <w:proofErr w:type="spellStart"/>
      <w:r w:rsidR="00A45EC5" w:rsidRPr="00D97D8C">
        <w:rPr>
          <w:rFonts w:ascii="Times New Roman" w:hAnsi="Times New Roman"/>
          <w:iCs/>
          <w:sz w:val="24"/>
          <w:szCs w:val="24"/>
          <w:lang w:eastAsia="ro-RO"/>
        </w:rPr>
        <w:t>inspecţii</w:t>
      </w:r>
      <w:proofErr w:type="spellEnd"/>
      <w:r w:rsidR="00A45EC5" w:rsidRPr="00D97D8C">
        <w:rPr>
          <w:rFonts w:ascii="Times New Roman" w:hAnsi="Times New Roman"/>
          <w:iCs/>
          <w:sz w:val="24"/>
          <w:szCs w:val="24"/>
          <w:lang w:eastAsia="ro-RO"/>
        </w:rPr>
        <w:t xml:space="preserve"> teritoriale fără personalitate juridică, prevăzute în anexa nr. </w:t>
      </w:r>
      <w:r w:rsidR="00FB295A" w:rsidRPr="00D97D8C">
        <w:rPr>
          <w:rFonts w:ascii="Times New Roman" w:hAnsi="Times New Roman"/>
          <w:iCs/>
          <w:sz w:val="24"/>
          <w:szCs w:val="24"/>
          <w:lang w:eastAsia="ro-RO"/>
        </w:rPr>
        <w:t>2</w:t>
      </w:r>
      <w:r w:rsidR="00A45EC5" w:rsidRPr="00D97D8C">
        <w:rPr>
          <w:rFonts w:ascii="Times New Roman" w:hAnsi="Times New Roman"/>
          <w:iCs/>
          <w:sz w:val="24"/>
          <w:szCs w:val="24"/>
          <w:lang w:eastAsia="ro-RO"/>
        </w:rPr>
        <w:t>.</w:t>
      </w:r>
      <w:r w:rsidR="00FE37E1" w:rsidRPr="00D97D8C">
        <w:rPr>
          <w:rFonts w:ascii="Times New Roman" w:hAnsi="Times New Roman"/>
          <w:iCs/>
          <w:sz w:val="24"/>
          <w:szCs w:val="24"/>
          <w:lang w:eastAsia="ro-RO"/>
        </w:rPr>
        <w:t>”</w:t>
      </w:r>
    </w:p>
    <w:p w14:paraId="35355C83" w14:textId="77777777" w:rsidR="00CA0DB6" w:rsidRPr="00C337E1" w:rsidRDefault="00CA0DB6" w:rsidP="00C72330">
      <w:pPr>
        <w:pStyle w:val="Listparagraf"/>
        <w:autoSpaceDE w:val="0"/>
        <w:autoSpaceDN w:val="0"/>
        <w:adjustRightInd w:val="0"/>
        <w:ind w:left="0"/>
        <w:jc w:val="both"/>
        <w:rPr>
          <w:rFonts w:ascii="Times New Roman" w:hAnsi="Times New Roman"/>
          <w:iCs/>
          <w:sz w:val="16"/>
          <w:szCs w:val="16"/>
          <w:lang w:eastAsia="ro-RO"/>
        </w:rPr>
      </w:pPr>
    </w:p>
    <w:p w14:paraId="5B2ADE23" w14:textId="77777777" w:rsidR="00CA0DB6" w:rsidRPr="00C337E1" w:rsidRDefault="00CA0DB6" w:rsidP="00C72330">
      <w:pPr>
        <w:pStyle w:val="Listparagraf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Cs/>
          <w:sz w:val="24"/>
          <w:szCs w:val="24"/>
          <w:lang w:eastAsia="ro-RO"/>
        </w:rPr>
      </w:pPr>
      <w:r w:rsidRPr="00CA0DB6">
        <w:rPr>
          <w:rFonts w:ascii="Times New Roman" w:hAnsi="Times New Roman"/>
          <w:b/>
          <w:bCs/>
          <w:iCs/>
          <w:sz w:val="24"/>
          <w:szCs w:val="24"/>
          <w:lang w:eastAsia="ro-RO"/>
        </w:rPr>
        <w:t>Alin</w:t>
      </w:r>
      <w:r w:rsidR="00957391">
        <w:rPr>
          <w:rFonts w:ascii="Times New Roman" w:hAnsi="Times New Roman"/>
          <w:b/>
          <w:bCs/>
          <w:iCs/>
          <w:sz w:val="24"/>
          <w:szCs w:val="24"/>
          <w:lang w:eastAsia="ro-RO"/>
        </w:rPr>
        <w:t xml:space="preserve">iatul </w:t>
      </w:r>
      <w:r w:rsidRPr="00CA0DB6">
        <w:rPr>
          <w:rFonts w:ascii="Times New Roman" w:hAnsi="Times New Roman"/>
          <w:b/>
          <w:bCs/>
          <w:iCs/>
          <w:sz w:val="24"/>
          <w:szCs w:val="24"/>
          <w:lang w:eastAsia="ro-RO"/>
        </w:rPr>
        <w:t>(6) al art.5 se modifică și va avea următorul cuprins:</w:t>
      </w:r>
    </w:p>
    <w:p w14:paraId="1698C8AC" w14:textId="77777777" w:rsidR="00DE50AF" w:rsidRDefault="00C337E1" w:rsidP="00C72330">
      <w:pPr>
        <w:pStyle w:val="Listparagraf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C337E1">
        <w:rPr>
          <w:rFonts w:ascii="Times New Roman" w:hAnsi="Times New Roman"/>
          <w:sz w:val="24"/>
          <w:szCs w:val="24"/>
        </w:rPr>
        <w:t xml:space="preserve">,,(6) </w:t>
      </w:r>
      <w:r w:rsidR="00CA0DB6" w:rsidRPr="00C337E1">
        <w:rPr>
          <w:rFonts w:ascii="Times New Roman" w:hAnsi="Times New Roman"/>
          <w:sz w:val="24"/>
          <w:szCs w:val="24"/>
        </w:rPr>
        <w:t xml:space="preserve">În cadrul structurii ISCIR, prin ordin al inspectorului de stat </w:t>
      </w:r>
      <w:proofErr w:type="spellStart"/>
      <w:r w:rsidR="00CA0DB6" w:rsidRPr="00C337E1">
        <w:rPr>
          <w:rFonts w:ascii="Times New Roman" w:hAnsi="Times New Roman"/>
          <w:sz w:val="24"/>
          <w:szCs w:val="24"/>
        </w:rPr>
        <w:t>şef</w:t>
      </w:r>
      <w:proofErr w:type="spellEnd"/>
      <w:r w:rsidR="00CA0DB6" w:rsidRPr="00C337E1">
        <w:rPr>
          <w:rFonts w:ascii="Times New Roman" w:hAnsi="Times New Roman"/>
          <w:sz w:val="24"/>
          <w:szCs w:val="24"/>
        </w:rPr>
        <w:t xml:space="preserve"> se pot organiza servicii, laboratoare, compartimente </w:t>
      </w:r>
      <w:proofErr w:type="spellStart"/>
      <w:r w:rsidR="00CA0DB6" w:rsidRPr="00C337E1">
        <w:rPr>
          <w:rFonts w:ascii="Times New Roman" w:hAnsi="Times New Roman"/>
          <w:sz w:val="24"/>
          <w:szCs w:val="24"/>
        </w:rPr>
        <w:t>şi</w:t>
      </w:r>
      <w:proofErr w:type="spellEnd"/>
      <w:r w:rsidR="00CA0DB6" w:rsidRPr="00C337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0DB6" w:rsidRPr="00C337E1">
        <w:rPr>
          <w:rFonts w:ascii="Times New Roman" w:hAnsi="Times New Roman"/>
          <w:sz w:val="24"/>
          <w:szCs w:val="24"/>
        </w:rPr>
        <w:t>subunităţi</w:t>
      </w:r>
      <w:proofErr w:type="spellEnd"/>
      <w:r w:rsidR="00CA0DB6" w:rsidRPr="00C337E1">
        <w:rPr>
          <w:rFonts w:ascii="Times New Roman" w:hAnsi="Times New Roman"/>
          <w:sz w:val="24"/>
          <w:szCs w:val="24"/>
        </w:rPr>
        <w:t xml:space="preserve"> necesare realizării obiectului său de activitate.</w:t>
      </w:r>
    </w:p>
    <w:p w14:paraId="7E572DCC" w14:textId="77777777" w:rsidR="00C337E1" w:rsidRPr="00C337E1" w:rsidRDefault="00C337E1" w:rsidP="00C72330">
      <w:pPr>
        <w:pStyle w:val="Listparagraf"/>
        <w:autoSpaceDE w:val="0"/>
        <w:autoSpaceDN w:val="0"/>
        <w:adjustRightInd w:val="0"/>
        <w:ind w:left="0"/>
        <w:jc w:val="both"/>
        <w:rPr>
          <w:rFonts w:ascii="Times New Roman" w:hAnsi="Times New Roman"/>
          <w:iCs/>
          <w:sz w:val="16"/>
          <w:szCs w:val="16"/>
          <w:lang w:eastAsia="ro-RO"/>
        </w:rPr>
      </w:pPr>
    </w:p>
    <w:p w14:paraId="7184D79A" w14:textId="77777777" w:rsidR="00FE37E1" w:rsidRPr="007D406D" w:rsidRDefault="00FE37E1" w:rsidP="00C72330">
      <w:pPr>
        <w:pStyle w:val="Listparagraf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7D406D">
        <w:rPr>
          <w:rFonts w:ascii="Times New Roman" w:hAnsi="Times New Roman"/>
          <w:b/>
          <w:sz w:val="24"/>
          <w:szCs w:val="24"/>
          <w:lang w:eastAsia="ro-RO"/>
        </w:rPr>
        <w:t xml:space="preserve">La </w:t>
      </w:r>
      <w:r>
        <w:rPr>
          <w:rFonts w:ascii="Times New Roman" w:hAnsi="Times New Roman"/>
          <w:b/>
          <w:sz w:val="24"/>
          <w:szCs w:val="24"/>
          <w:lang w:eastAsia="ro-RO"/>
        </w:rPr>
        <w:t>Anexa 1</w:t>
      </w:r>
      <w:r w:rsidRPr="007D406D">
        <w:rPr>
          <w:rFonts w:ascii="Times New Roman" w:hAnsi="Times New Roman"/>
          <w:b/>
          <w:sz w:val="24"/>
          <w:szCs w:val="24"/>
          <w:lang w:eastAsia="ro-RO"/>
        </w:rPr>
        <w:t xml:space="preserve">,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litera A, după punctul 8 se introduce un nou punct </w:t>
      </w:r>
      <w:r w:rsidRPr="00A45BDB">
        <w:rPr>
          <w:rFonts w:ascii="Times New Roman" w:hAnsi="Times New Roman"/>
          <w:b/>
          <w:sz w:val="24"/>
          <w:szCs w:val="24"/>
          <w:lang w:eastAsia="ro-RO"/>
        </w:rPr>
        <w:t>8</w:t>
      </w:r>
      <w:r w:rsidR="006A35A3">
        <w:rPr>
          <w:rFonts w:ascii="Times New Roman" w:hAnsi="Times New Roman"/>
          <w:b/>
          <w:sz w:val="24"/>
          <w:szCs w:val="24"/>
          <w:vertAlign w:val="superscript"/>
          <w:lang w:eastAsia="ro-RO"/>
        </w:rPr>
        <w:t>1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cu</w:t>
      </w:r>
      <w:r w:rsidRPr="007D406D">
        <w:rPr>
          <w:rFonts w:ascii="Times New Roman" w:hAnsi="Times New Roman"/>
          <w:b/>
          <w:sz w:val="24"/>
          <w:szCs w:val="24"/>
          <w:lang w:eastAsia="ro-RO"/>
        </w:rPr>
        <w:t xml:space="preserve"> următorul cuprins:</w:t>
      </w:r>
    </w:p>
    <w:p w14:paraId="10502FC0" w14:textId="77777777" w:rsidR="00FE37E1" w:rsidRDefault="00064BC7" w:rsidP="00C72330">
      <w:pPr>
        <w:pStyle w:val="Listparagraf"/>
        <w:autoSpaceDE w:val="0"/>
        <w:autoSpaceDN w:val="0"/>
        <w:adjustRightInd w:val="0"/>
        <w:ind w:left="0"/>
        <w:jc w:val="both"/>
        <w:rPr>
          <w:rFonts w:ascii="Times New Roman" w:hAnsi="Times New Roman"/>
          <w:iCs/>
          <w:sz w:val="24"/>
          <w:szCs w:val="24"/>
          <w:lang w:eastAsia="ro-RO"/>
        </w:rPr>
      </w:pPr>
      <w:r>
        <w:rPr>
          <w:rFonts w:ascii="Times New Roman" w:hAnsi="Times New Roman"/>
          <w:bCs/>
          <w:iCs/>
          <w:sz w:val="24"/>
          <w:szCs w:val="24"/>
          <w:lang w:eastAsia="ro-RO"/>
        </w:rPr>
        <w:t>„</w:t>
      </w:r>
      <w:r w:rsidR="00FE37E1">
        <w:rPr>
          <w:rFonts w:ascii="Times New Roman" w:hAnsi="Times New Roman"/>
          <w:bCs/>
          <w:iCs/>
          <w:sz w:val="24"/>
          <w:szCs w:val="24"/>
          <w:lang w:eastAsia="ro-RO"/>
        </w:rPr>
        <w:t>8</w:t>
      </w:r>
      <w:r w:rsidR="006A35A3">
        <w:rPr>
          <w:rFonts w:ascii="Times New Roman" w:hAnsi="Times New Roman"/>
          <w:bCs/>
          <w:iCs/>
          <w:sz w:val="24"/>
          <w:szCs w:val="24"/>
          <w:vertAlign w:val="superscript"/>
          <w:lang w:eastAsia="ro-RO"/>
        </w:rPr>
        <w:t>1</w:t>
      </w:r>
      <w:r w:rsidR="00FE37E1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="00FE37E1" w:rsidRPr="00FE37E1">
        <w:rPr>
          <w:rFonts w:ascii="Times New Roman" w:hAnsi="Times New Roman"/>
          <w:iCs/>
          <w:sz w:val="24"/>
          <w:szCs w:val="24"/>
          <w:lang w:eastAsia="ro-RO"/>
        </w:rPr>
        <w:t>Instalaţii</w:t>
      </w:r>
      <w:proofErr w:type="spellEnd"/>
      <w:r w:rsidR="00FE37E1" w:rsidRPr="00FE37E1">
        <w:rPr>
          <w:rFonts w:ascii="Times New Roman" w:hAnsi="Times New Roman"/>
          <w:iCs/>
          <w:sz w:val="24"/>
          <w:szCs w:val="24"/>
          <w:lang w:eastAsia="ro-RO"/>
        </w:rPr>
        <w:t xml:space="preserve"> de alimentare cu hidrogen</w:t>
      </w:r>
      <w:r w:rsidR="00FE37E1">
        <w:rPr>
          <w:rFonts w:ascii="Times New Roman" w:hAnsi="Times New Roman"/>
          <w:iCs/>
          <w:sz w:val="24"/>
          <w:szCs w:val="24"/>
          <w:lang w:eastAsia="ro-RO"/>
        </w:rPr>
        <w:t>”</w:t>
      </w:r>
    </w:p>
    <w:p w14:paraId="6F449584" w14:textId="77777777" w:rsidR="00FE37E1" w:rsidRPr="0034587B" w:rsidRDefault="00FE37E1" w:rsidP="00C72330">
      <w:pPr>
        <w:pStyle w:val="Listparagraf"/>
        <w:autoSpaceDE w:val="0"/>
        <w:autoSpaceDN w:val="0"/>
        <w:adjustRightInd w:val="0"/>
        <w:ind w:left="0"/>
        <w:jc w:val="both"/>
        <w:rPr>
          <w:rFonts w:ascii="Times New Roman" w:hAnsi="Times New Roman"/>
          <w:iCs/>
          <w:sz w:val="16"/>
          <w:szCs w:val="16"/>
          <w:lang w:eastAsia="ro-RO"/>
        </w:rPr>
      </w:pPr>
    </w:p>
    <w:p w14:paraId="3528CEB5" w14:textId="77777777" w:rsidR="00064BC7" w:rsidRPr="007D406D" w:rsidRDefault="00064BC7" w:rsidP="00C72330">
      <w:pPr>
        <w:pStyle w:val="Listparagraf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7D406D">
        <w:rPr>
          <w:rFonts w:ascii="Times New Roman" w:hAnsi="Times New Roman"/>
          <w:b/>
          <w:sz w:val="24"/>
          <w:szCs w:val="24"/>
          <w:lang w:eastAsia="ro-RO"/>
        </w:rPr>
        <w:t xml:space="preserve">La </w:t>
      </w:r>
      <w:r>
        <w:rPr>
          <w:rFonts w:ascii="Times New Roman" w:hAnsi="Times New Roman"/>
          <w:b/>
          <w:sz w:val="24"/>
          <w:szCs w:val="24"/>
          <w:lang w:eastAsia="ro-RO"/>
        </w:rPr>
        <w:t>Anexa 1</w:t>
      </w:r>
      <w:r w:rsidR="00F11F7C">
        <w:rPr>
          <w:rFonts w:ascii="Times New Roman" w:hAnsi="Times New Roman"/>
          <w:b/>
          <w:sz w:val="24"/>
          <w:szCs w:val="24"/>
          <w:vertAlign w:val="superscript"/>
          <w:lang w:eastAsia="ro-RO"/>
        </w:rPr>
        <w:t>1</w:t>
      </w:r>
      <w:r w:rsidRPr="007D406D">
        <w:rPr>
          <w:rFonts w:ascii="Times New Roman" w:hAnsi="Times New Roman"/>
          <w:b/>
          <w:sz w:val="24"/>
          <w:szCs w:val="24"/>
          <w:lang w:eastAsia="ro-RO"/>
        </w:rPr>
        <w:t xml:space="preserve">, </w:t>
      </w:r>
      <w:r>
        <w:rPr>
          <w:rFonts w:ascii="Times New Roman" w:hAnsi="Times New Roman"/>
          <w:b/>
          <w:sz w:val="24"/>
          <w:szCs w:val="24"/>
          <w:lang w:eastAsia="ro-RO"/>
        </w:rPr>
        <w:t>după nr. crt. 7 se introduc nr. crt. 7</w:t>
      </w:r>
      <w:r w:rsidR="006A35A3">
        <w:rPr>
          <w:rFonts w:ascii="Times New Roman" w:hAnsi="Times New Roman"/>
          <w:b/>
          <w:sz w:val="24"/>
          <w:szCs w:val="24"/>
          <w:vertAlign w:val="superscript"/>
          <w:lang w:eastAsia="ro-RO"/>
        </w:rPr>
        <w:t>1</w:t>
      </w:r>
      <w:r w:rsidRPr="00064BC7">
        <w:rPr>
          <w:rFonts w:ascii="Times New Roman" w:hAnsi="Times New Roman"/>
          <w:b/>
          <w:sz w:val="24"/>
          <w:szCs w:val="24"/>
          <w:lang w:eastAsia="ro-RO"/>
        </w:rPr>
        <w:t xml:space="preserve"> și </w:t>
      </w:r>
      <w:r>
        <w:rPr>
          <w:rFonts w:ascii="Times New Roman" w:hAnsi="Times New Roman"/>
          <w:b/>
          <w:sz w:val="24"/>
          <w:szCs w:val="24"/>
          <w:lang w:eastAsia="ro-RO"/>
        </w:rPr>
        <w:t>7</w:t>
      </w:r>
      <w:r w:rsidR="006A35A3">
        <w:rPr>
          <w:rFonts w:ascii="Times New Roman" w:hAnsi="Times New Roman"/>
          <w:b/>
          <w:sz w:val="24"/>
          <w:szCs w:val="24"/>
          <w:vertAlign w:val="superscript"/>
          <w:lang w:eastAsia="ro-RO"/>
        </w:rPr>
        <w:t>2</w:t>
      </w:r>
      <w:r w:rsidRPr="00064BC7">
        <w:rPr>
          <w:rFonts w:ascii="Times New Roman" w:hAnsi="Times New Roman"/>
          <w:b/>
          <w:sz w:val="24"/>
          <w:szCs w:val="24"/>
          <w:lang w:eastAsia="ro-RO"/>
        </w:rPr>
        <w:t>,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cu</w:t>
      </w:r>
      <w:r w:rsidRPr="007D406D">
        <w:rPr>
          <w:rFonts w:ascii="Times New Roman" w:hAnsi="Times New Roman"/>
          <w:b/>
          <w:sz w:val="24"/>
          <w:szCs w:val="24"/>
          <w:lang w:eastAsia="ro-RO"/>
        </w:rPr>
        <w:t xml:space="preserve"> următorul cuprins:</w:t>
      </w:r>
    </w:p>
    <w:p w14:paraId="798EC300" w14:textId="77777777" w:rsidR="00064BC7" w:rsidRDefault="00064BC7" w:rsidP="00C72330">
      <w:pPr>
        <w:pStyle w:val="Listparagraf"/>
        <w:autoSpaceDE w:val="0"/>
        <w:autoSpaceDN w:val="0"/>
        <w:adjustRightInd w:val="0"/>
        <w:ind w:left="0"/>
        <w:jc w:val="both"/>
        <w:rPr>
          <w:rFonts w:ascii="Times New Roman" w:hAnsi="Times New Roman"/>
          <w:iCs/>
          <w:sz w:val="24"/>
          <w:szCs w:val="24"/>
          <w:lang w:eastAsia="ro-RO"/>
        </w:rPr>
      </w:pPr>
      <w:r>
        <w:rPr>
          <w:rFonts w:ascii="Times New Roman" w:hAnsi="Times New Roman"/>
          <w:bCs/>
          <w:iCs/>
          <w:sz w:val="24"/>
          <w:szCs w:val="24"/>
          <w:lang w:eastAsia="ro-RO"/>
        </w:rPr>
        <w:t>„7</w:t>
      </w:r>
      <w:r w:rsidR="006A35A3">
        <w:rPr>
          <w:rFonts w:ascii="Times New Roman" w:hAnsi="Times New Roman"/>
          <w:bCs/>
          <w:iCs/>
          <w:sz w:val="24"/>
          <w:szCs w:val="24"/>
          <w:vertAlign w:val="superscript"/>
          <w:lang w:eastAsia="ro-RO"/>
        </w:rPr>
        <w:t>1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o-RO"/>
        </w:rPr>
        <w:t>Operator umplere recipiente GNCV</w:t>
      </w:r>
    </w:p>
    <w:p w14:paraId="74DBE19D" w14:textId="77777777" w:rsidR="00064BC7" w:rsidRDefault="00F11F7C" w:rsidP="00C72330">
      <w:pPr>
        <w:pStyle w:val="Listparagraf"/>
        <w:autoSpaceDE w:val="0"/>
        <w:autoSpaceDN w:val="0"/>
        <w:adjustRightInd w:val="0"/>
        <w:ind w:left="0"/>
        <w:jc w:val="both"/>
        <w:rPr>
          <w:rFonts w:ascii="Times New Roman" w:hAnsi="Times New Roman"/>
          <w:iCs/>
          <w:sz w:val="24"/>
          <w:szCs w:val="24"/>
          <w:lang w:eastAsia="ro-RO"/>
        </w:rPr>
      </w:pPr>
      <w:r>
        <w:rPr>
          <w:rFonts w:ascii="Times New Roman" w:hAnsi="Times New Roman"/>
          <w:bCs/>
          <w:iCs/>
          <w:sz w:val="24"/>
          <w:szCs w:val="24"/>
          <w:lang w:eastAsia="ro-RO"/>
        </w:rPr>
        <w:t xml:space="preserve"> </w:t>
      </w:r>
      <w:r w:rsidR="00064BC7">
        <w:rPr>
          <w:rFonts w:ascii="Times New Roman" w:hAnsi="Times New Roman"/>
          <w:bCs/>
          <w:iCs/>
          <w:sz w:val="24"/>
          <w:szCs w:val="24"/>
          <w:lang w:eastAsia="ro-RO"/>
        </w:rPr>
        <w:t>7</w:t>
      </w:r>
      <w:r w:rsidR="006A35A3">
        <w:rPr>
          <w:rFonts w:ascii="Times New Roman" w:hAnsi="Times New Roman"/>
          <w:bCs/>
          <w:iCs/>
          <w:sz w:val="24"/>
          <w:szCs w:val="24"/>
          <w:vertAlign w:val="superscript"/>
          <w:lang w:eastAsia="ro-RO"/>
        </w:rPr>
        <w:t>2</w:t>
      </w:r>
      <w:r w:rsidR="00064BC7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064BC7">
        <w:rPr>
          <w:rFonts w:ascii="Times New Roman" w:hAnsi="Times New Roman"/>
          <w:iCs/>
          <w:sz w:val="24"/>
          <w:szCs w:val="24"/>
          <w:lang w:eastAsia="ro-RO"/>
        </w:rPr>
        <w:t>Operator umplere recipiente hidrogen”</w:t>
      </w:r>
    </w:p>
    <w:p w14:paraId="326B45BD" w14:textId="77777777" w:rsidR="00064BC7" w:rsidRPr="0034587B" w:rsidRDefault="00064BC7" w:rsidP="00C72330">
      <w:pPr>
        <w:pStyle w:val="Listparagraf"/>
        <w:autoSpaceDE w:val="0"/>
        <w:autoSpaceDN w:val="0"/>
        <w:adjustRightInd w:val="0"/>
        <w:ind w:left="0"/>
        <w:jc w:val="both"/>
        <w:rPr>
          <w:rFonts w:ascii="Times New Roman" w:hAnsi="Times New Roman"/>
          <w:iCs/>
          <w:sz w:val="16"/>
          <w:szCs w:val="16"/>
          <w:lang w:eastAsia="ro-RO"/>
        </w:rPr>
      </w:pPr>
    </w:p>
    <w:p w14:paraId="585F2752" w14:textId="77777777" w:rsidR="00064BC7" w:rsidRPr="007D406D" w:rsidRDefault="00064BC7" w:rsidP="00C72330">
      <w:pPr>
        <w:pStyle w:val="Listparagraf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7D406D">
        <w:rPr>
          <w:rFonts w:ascii="Times New Roman" w:hAnsi="Times New Roman"/>
          <w:b/>
          <w:sz w:val="24"/>
          <w:szCs w:val="24"/>
          <w:lang w:eastAsia="ro-RO"/>
        </w:rPr>
        <w:lastRenderedPageBreak/>
        <w:t xml:space="preserve">La </w:t>
      </w:r>
      <w:r>
        <w:rPr>
          <w:rFonts w:ascii="Times New Roman" w:hAnsi="Times New Roman"/>
          <w:b/>
          <w:sz w:val="24"/>
          <w:szCs w:val="24"/>
          <w:lang w:eastAsia="ro-RO"/>
        </w:rPr>
        <w:t>Anexa 1</w:t>
      </w:r>
      <w:r w:rsidR="00F11F7C">
        <w:rPr>
          <w:rFonts w:ascii="Times New Roman" w:hAnsi="Times New Roman"/>
          <w:b/>
          <w:sz w:val="24"/>
          <w:szCs w:val="24"/>
          <w:vertAlign w:val="superscript"/>
          <w:lang w:eastAsia="ro-RO"/>
        </w:rPr>
        <w:t>2</w:t>
      </w:r>
      <w:r w:rsidRPr="007D406D">
        <w:rPr>
          <w:rFonts w:ascii="Times New Roman" w:hAnsi="Times New Roman"/>
          <w:b/>
          <w:sz w:val="24"/>
          <w:szCs w:val="24"/>
          <w:lang w:eastAsia="ro-RO"/>
        </w:rPr>
        <w:t xml:space="preserve">, </w:t>
      </w:r>
      <w:r>
        <w:rPr>
          <w:rFonts w:ascii="Times New Roman" w:hAnsi="Times New Roman"/>
          <w:b/>
          <w:sz w:val="24"/>
          <w:szCs w:val="24"/>
          <w:lang w:eastAsia="ro-RO"/>
        </w:rPr>
        <w:t>la nr. crt. 2, după a treia liniuța se introduce o nouă liniuță</w:t>
      </w:r>
      <w:r w:rsidRPr="00064BC7">
        <w:rPr>
          <w:rFonts w:ascii="Times New Roman" w:hAnsi="Times New Roman"/>
          <w:b/>
          <w:sz w:val="24"/>
          <w:szCs w:val="24"/>
          <w:lang w:eastAsia="ro-RO"/>
        </w:rPr>
        <w:t>,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cu</w:t>
      </w:r>
      <w:r w:rsidRPr="007D406D">
        <w:rPr>
          <w:rFonts w:ascii="Times New Roman" w:hAnsi="Times New Roman"/>
          <w:b/>
          <w:sz w:val="24"/>
          <w:szCs w:val="24"/>
          <w:lang w:eastAsia="ro-RO"/>
        </w:rPr>
        <w:t xml:space="preserve"> următorul cuprins:</w:t>
      </w:r>
    </w:p>
    <w:p w14:paraId="55744F74" w14:textId="77777777" w:rsidR="00064BC7" w:rsidRDefault="00064BC7" w:rsidP="00C72330">
      <w:pPr>
        <w:pStyle w:val="Listparagraf"/>
        <w:autoSpaceDE w:val="0"/>
        <w:autoSpaceDN w:val="0"/>
        <w:adjustRightInd w:val="0"/>
        <w:ind w:left="0"/>
        <w:jc w:val="both"/>
        <w:rPr>
          <w:rFonts w:ascii="Times New Roman" w:hAnsi="Times New Roman"/>
          <w:iCs/>
          <w:sz w:val="24"/>
          <w:szCs w:val="24"/>
          <w:lang w:eastAsia="ro-RO"/>
        </w:rPr>
      </w:pPr>
      <w:r w:rsidRPr="00F11F7C">
        <w:rPr>
          <w:rFonts w:ascii="Times New Roman" w:hAnsi="Times New Roman"/>
          <w:bCs/>
          <w:iCs/>
          <w:sz w:val="24"/>
          <w:szCs w:val="24"/>
          <w:lang w:eastAsia="ro-RO"/>
        </w:rPr>
        <w:t>„</w:t>
      </w:r>
      <w:r>
        <w:rPr>
          <w:rFonts w:ascii="Times New Roman" w:hAnsi="Times New Roman"/>
          <w:b/>
          <w:iCs/>
          <w:sz w:val="24"/>
          <w:szCs w:val="24"/>
          <w:lang w:eastAsia="ro-RO"/>
        </w:rPr>
        <w:t xml:space="preserve">- </w:t>
      </w:r>
      <w:proofErr w:type="spellStart"/>
      <w:r w:rsidRPr="00FE37E1">
        <w:rPr>
          <w:rFonts w:ascii="Times New Roman" w:hAnsi="Times New Roman"/>
          <w:iCs/>
          <w:sz w:val="24"/>
          <w:szCs w:val="24"/>
          <w:lang w:eastAsia="ro-RO"/>
        </w:rPr>
        <w:t>Instalaţii</w:t>
      </w:r>
      <w:proofErr w:type="spellEnd"/>
      <w:r w:rsidRPr="00FE37E1">
        <w:rPr>
          <w:rFonts w:ascii="Times New Roman" w:hAnsi="Times New Roman"/>
          <w:iCs/>
          <w:sz w:val="24"/>
          <w:szCs w:val="24"/>
          <w:lang w:eastAsia="ro-RO"/>
        </w:rPr>
        <w:t xml:space="preserve"> de alimentare cu hidrogen</w:t>
      </w:r>
      <w:r>
        <w:rPr>
          <w:rFonts w:ascii="Times New Roman" w:hAnsi="Times New Roman"/>
          <w:iCs/>
          <w:sz w:val="24"/>
          <w:szCs w:val="24"/>
          <w:lang w:eastAsia="ro-RO"/>
        </w:rPr>
        <w:t>”</w:t>
      </w:r>
    </w:p>
    <w:p w14:paraId="6A18E6BC" w14:textId="77777777" w:rsidR="00117EC0" w:rsidRPr="007E0025" w:rsidRDefault="00117EC0" w:rsidP="00C72330">
      <w:pPr>
        <w:pStyle w:val="Listparagraf"/>
        <w:autoSpaceDE w:val="0"/>
        <w:autoSpaceDN w:val="0"/>
        <w:adjustRightInd w:val="0"/>
        <w:ind w:left="0"/>
        <w:jc w:val="both"/>
        <w:rPr>
          <w:rFonts w:ascii="Times New Roman" w:hAnsi="Times New Roman"/>
          <w:iCs/>
          <w:sz w:val="16"/>
          <w:szCs w:val="16"/>
          <w:lang w:eastAsia="ro-RO"/>
        </w:rPr>
      </w:pPr>
    </w:p>
    <w:p w14:paraId="5858B315" w14:textId="77777777" w:rsidR="00117EC0" w:rsidRDefault="00117EC0" w:rsidP="00117EC0">
      <w:pPr>
        <w:pStyle w:val="Listparagraf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7D406D">
        <w:rPr>
          <w:rFonts w:ascii="Times New Roman" w:hAnsi="Times New Roman"/>
          <w:b/>
          <w:sz w:val="24"/>
          <w:szCs w:val="24"/>
          <w:lang w:eastAsia="ro-RO"/>
        </w:rPr>
        <w:t xml:space="preserve">La </w:t>
      </w:r>
      <w:r>
        <w:rPr>
          <w:rFonts w:ascii="Times New Roman" w:hAnsi="Times New Roman"/>
          <w:b/>
          <w:sz w:val="24"/>
          <w:szCs w:val="24"/>
          <w:lang w:eastAsia="ro-RO"/>
        </w:rPr>
        <w:t>Anexa 2</w:t>
      </w:r>
      <w:r w:rsidRPr="007D406D">
        <w:rPr>
          <w:rFonts w:ascii="Times New Roman" w:hAnsi="Times New Roman"/>
          <w:b/>
          <w:sz w:val="24"/>
          <w:szCs w:val="24"/>
          <w:lang w:eastAsia="ro-RO"/>
        </w:rPr>
        <w:t>,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n</w:t>
      </w:r>
      <w:r w:rsidR="003B0358">
        <w:rPr>
          <w:rFonts w:ascii="Times New Roman" w:hAnsi="Times New Roman"/>
          <w:b/>
          <w:sz w:val="24"/>
          <w:szCs w:val="24"/>
          <w:lang w:eastAsia="ro-RO"/>
        </w:rPr>
        <w:t>r</w:t>
      </w:r>
      <w:r w:rsidR="00AB1244">
        <w:rPr>
          <w:rFonts w:ascii="Times New Roman" w:hAnsi="Times New Roman"/>
          <w:b/>
          <w:sz w:val="24"/>
          <w:szCs w:val="24"/>
          <w:lang w:eastAsia="ro-RO"/>
        </w:rPr>
        <w:t>. crt</w:t>
      </w:r>
      <w:r w:rsidR="003B0358">
        <w:rPr>
          <w:rFonts w:ascii="Times New Roman" w:hAnsi="Times New Roman"/>
          <w:b/>
          <w:sz w:val="24"/>
          <w:szCs w:val="24"/>
          <w:lang w:eastAsia="ro-RO"/>
        </w:rPr>
        <w:t>.3</w:t>
      </w:r>
      <w:r w:rsidR="00AB1244">
        <w:rPr>
          <w:rFonts w:ascii="Times New Roman" w:hAnsi="Times New Roman"/>
          <w:b/>
          <w:sz w:val="24"/>
          <w:szCs w:val="24"/>
          <w:lang w:eastAsia="ro-RO"/>
        </w:rPr>
        <w:t xml:space="preserve"> -</w:t>
      </w:r>
      <w:r w:rsidR="0056755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AB1244">
        <w:rPr>
          <w:rFonts w:ascii="Times New Roman" w:hAnsi="Times New Roman"/>
          <w:b/>
          <w:sz w:val="24"/>
          <w:szCs w:val="24"/>
          <w:lang w:eastAsia="ro-RO"/>
        </w:rPr>
        <w:t>4, 9</w:t>
      </w:r>
      <w:r w:rsidR="00567550">
        <w:rPr>
          <w:rFonts w:ascii="Times New Roman" w:hAnsi="Times New Roman"/>
          <w:b/>
          <w:sz w:val="24"/>
          <w:szCs w:val="24"/>
          <w:lang w:eastAsia="ro-RO"/>
        </w:rPr>
        <w:t>,</w:t>
      </w:r>
      <w:r w:rsidR="00AB1244">
        <w:rPr>
          <w:rFonts w:ascii="Times New Roman" w:hAnsi="Times New Roman"/>
          <w:b/>
          <w:sz w:val="24"/>
          <w:szCs w:val="24"/>
          <w:lang w:eastAsia="ro-RO"/>
        </w:rPr>
        <w:t xml:space="preserve"> 12</w:t>
      </w:r>
      <w:r w:rsidR="0056755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AB1244">
        <w:rPr>
          <w:rFonts w:ascii="Times New Roman" w:hAnsi="Times New Roman"/>
          <w:b/>
          <w:sz w:val="24"/>
          <w:szCs w:val="24"/>
          <w:lang w:eastAsia="ro-RO"/>
        </w:rPr>
        <w:t>-</w:t>
      </w:r>
      <w:r w:rsidR="0056755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AB1244">
        <w:rPr>
          <w:rFonts w:ascii="Times New Roman" w:hAnsi="Times New Roman"/>
          <w:b/>
          <w:sz w:val="24"/>
          <w:szCs w:val="24"/>
          <w:lang w:eastAsia="ro-RO"/>
        </w:rPr>
        <w:t xml:space="preserve">13, </w:t>
      </w:r>
      <w:r>
        <w:rPr>
          <w:rFonts w:ascii="Times New Roman" w:hAnsi="Times New Roman"/>
          <w:b/>
          <w:sz w:val="24"/>
          <w:szCs w:val="24"/>
          <w:lang w:eastAsia="ro-RO"/>
        </w:rPr>
        <w:t>coloana 4 - raza de activitate, se modifică astfel</w:t>
      </w:r>
      <w:r w:rsidRPr="007D406D">
        <w:rPr>
          <w:rFonts w:ascii="Times New Roman" w:hAnsi="Times New Roman"/>
          <w:b/>
          <w:sz w:val="24"/>
          <w:szCs w:val="24"/>
          <w:lang w:eastAsia="ro-RO"/>
        </w:rPr>
        <w:t>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"/>
        <w:gridCol w:w="4280"/>
        <w:gridCol w:w="4877"/>
      </w:tblGrid>
      <w:tr w:rsidR="003B0358" w:rsidRPr="001D61BF" w14:paraId="739AC7AA" w14:textId="77777777" w:rsidTr="003B0358">
        <w:trPr>
          <w:tblCellSpacing w:w="15" w:type="dxa"/>
        </w:trPr>
        <w:tc>
          <w:tcPr>
            <w:tcW w:w="296" w:type="pct"/>
            <w:vAlign w:val="center"/>
            <w:hideMark/>
          </w:tcPr>
          <w:p w14:paraId="5DDAFEF9" w14:textId="77777777" w:rsidR="003B0358" w:rsidRPr="001D61BF" w:rsidRDefault="003B0358" w:rsidP="000B2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2173" w:type="pct"/>
            <w:vAlign w:val="center"/>
            <w:hideMark/>
          </w:tcPr>
          <w:p w14:paraId="35748833" w14:textId="77777777" w:rsidR="003B0358" w:rsidRPr="001D61BF" w:rsidRDefault="003B0358" w:rsidP="000B2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Denumirea </w:t>
            </w:r>
            <w:proofErr w:type="spellStart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inspecţiei</w:t>
            </w:r>
            <w:proofErr w:type="spellEnd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teritoriale</w:t>
            </w:r>
          </w:p>
        </w:tc>
        <w:tc>
          <w:tcPr>
            <w:tcW w:w="2470" w:type="pct"/>
            <w:vAlign w:val="center"/>
            <w:hideMark/>
          </w:tcPr>
          <w:p w14:paraId="5299DC07" w14:textId="77777777" w:rsidR="003B0358" w:rsidRPr="001D61BF" w:rsidRDefault="003B0358" w:rsidP="000B2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Raza de activitate</w:t>
            </w:r>
          </w:p>
        </w:tc>
      </w:tr>
      <w:tr w:rsidR="003B0358" w:rsidRPr="001D61BF" w14:paraId="340D9AD5" w14:textId="77777777" w:rsidTr="003B0358">
        <w:trPr>
          <w:tblCellSpacing w:w="15" w:type="dxa"/>
        </w:trPr>
        <w:tc>
          <w:tcPr>
            <w:tcW w:w="296" w:type="pct"/>
            <w:vMerge w:val="restart"/>
            <w:vAlign w:val="center"/>
            <w:hideMark/>
          </w:tcPr>
          <w:p w14:paraId="13EABDC5" w14:textId="77777777" w:rsidR="003B0358" w:rsidRPr="001D61BF" w:rsidRDefault="003B0358" w:rsidP="000B2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2173" w:type="pct"/>
            <w:vMerge w:val="restart"/>
            <w:vAlign w:val="center"/>
            <w:hideMark/>
          </w:tcPr>
          <w:p w14:paraId="2F7EEF88" w14:textId="77777777" w:rsidR="003B0358" w:rsidRPr="001D61BF" w:rsidRDefault="003B0358" w:rsidP="000B2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proofErr w:type="spellStart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Inspecţia</w:t>
            </w:r>
            <w:proofErr w:type="spellEnd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Teritorială ISCIR </w:t>
            </w:r>
            <w:proofErr w:type="spellStart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Bucureşti</w:t>
            </w:r>
            <w:proofErr w:type="spellEnd"/>
          </w:p>
        </w:tc>
        <w:tc>
          <w:tcPr>
            <w:tcW w:w="2470" w:type="pct"/>
            <w:vAlign w:val="center"/>
            <w:hideMark/>
          </w:tcPr>
          <w:p w14:paraId="33B7FA64" w14:textId="77777777" w:rsidR="003B0358" w:rsidRPr="001D61BF" w:rsidRDefault="003B0358" w:rsidP="000B2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Municipiul </w:t>
            </w:r>
            <w:proofErr w:type="spellStart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Bucureşti</w:t>
            </w:r>
            <w:proofErr w:type="spellEnd"/>
          </w:p>
        </w:tc>
      </w:tr>
      <w:tr w:rsidR="003B0358" w:rsidRPr="001D61BF" w14:paraId="252E2746" w14:textId="77777777" w:rsidTr="003B0358">
        <w:trPr>
          <w:tblCellSpacing w:w="15" w:type="dxa"/>
        </w:trPr>
        <w:tc>
          <w:tcPr>
            <w:tcW w:w="296" w:type="pct"/>
            <w:vMerge/>
            <w:vAlign w:val="center"/>
          </w:tcPr>
          <w:p w14:paraId="08F9A251" w14:textId="77777777" w:rsidR="003B0358" w:rsidRPr="001D61BF" w:rsidRDefault="003B0358" w:rsidP="000B2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2173" w:type="pct"/>
            <w:vMerge/>
            <w:vAlign w:val="center"/>
          </w:tcPr>
          <w:p w14:paraId="6BD4B518" w14:textId="77777777" w:rsidR="003B0358" w:rsidRPr="001D61BF" w:rsidRDefault="003B0358" w:rsidP="000B2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2470" w:type="pct"/>
            <w:vAlign w:val="center"/>
          </w:tcPr>
          <w:p w14:paraId="5A345859" w14:textId="77777777" w:rsidR="003B0358" w:rsidRPr="001D61BF" w:rsidRDefault="003B0358" w:rsidP="000B2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proofErr w:type="spellStart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Judeţul</w:t>
            </w:r>
            <w:proofErr w:type="spellEnd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Ilfov</w:t>
            </w:r>
          </w:p>
        </w:tc>
      </w:tr>
      <w:tr w:rsidR="003B0358" w:rsidRPr="001D61BF" w14:paraId="7925960F" w14:textId="77777777" w:rsidTr="003B0358">
        <w:trPr>
          <w:tblCellSpacing w:w="15" w:type="dxa"/>
        </w:trPr>
        <w:tc>
          <w:tcPr>
            <w:tcW w:w="296" w:type="pct"/>
            <w:vMerge/>
            <w:vAlign w:val="center"/>
          </w:tcPr>
          <w:p w14:paraId="76A57335" w14:textId="77777777" w:rsidR="003B0358" w:rsidRPr="001D61BF" w:rsidRDefault="003B0358" w:rsidP="000B2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2173" w:type="pct"/>
            <w:vMerge/>
            <w:vAlign w:val="center"/>
          </w:tcPr>
          <w:p w14:paraId="44419CBC" w14:textId="77777777" w:rsidR="003B0358" w:rsidRPr="001D61BF" w:rsidRDefault="003B0358" w:rsidP="000B2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2470" w:type="pct"/>
            <w:vAlign w:val="center"/>
          </w:tcPr>
          <w:p w14:paraId="2426A21A" w14:textId="77777777" w:rsidR="003B0358" w:rsidRPr="001D61BF" w:rsidRDefault="003B0358" w:rsidP="000B2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proofErr w:type="spellStart"/>
            <w:r w:rsidRPr="00064BC7">
              <w:rPr>
                <w:rFonts w:ascii="Times New Roman" w:hAnsi="Times New Roman"/>
                <w:iCs/>
                <w:sz w:val="24"/>
                <w:szCs w:val="24"/>
                <w:lang w:eastAsia="ro-RO"/>
              </w:rPr>
              <w:t>Judeţul</w:t>
            </w:r>
            <w:proofErr w:type="spellEnd"/>
            <w:r w:rsidRPr="00064BC7">
              <w:rPr>
                <w:rFonts w:ascii="Times New Roman" w:hAnsi="Times New Roman"/>
                <w:i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064BC7">
              <w:rPr>
                <w:rFonts w:ascii="Times New Roman" w:hAnsi="Times New Roman"/>
                <w:iCs/>
                <w:sz w:val="24"/>
                <w:szCs w:val="24"/>
                <w:lang w:eastAsia="ro-RO"/>
              </w:rPr>
              <w:t>Călăraşi</w:t>
            </w:r>
            <w:proofErr w:type="spellEnd"/>
          </w:p>
        </w:tc>
      </w:tr>
      <w:tr w:rsidR="003B0358" w:rsidRPr="001D61BF" w14:paraId="1F950F79" w14:textId="77777777" w:rsidTr="003B0358">
        <w:trPr>
          <w:tblCellSpacing w:w="15" w:type="dxa"/>
        </w:trPr>
        <w:tc>
          <w:tcPr>
            <w:tcW w:w="296" w:type="pct"/>
            <w:vMerge/>
            <w:vAlign w:val="center"/>
          </w:tcPr>
          <w:p w14:paraId="31FABCC1" w14:textId="77777777" w:rsidR="003B0358" w:rsidRPr="001D61BF" w:rsidRDefault="003B0358" w:rsidP="000B2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2173" w:type="pct"/>
            <w:vMerge/>
            <w:vAlign w:val="center"/>
          </w:tcPr>
          <w:p w14:paraId="7B2802F7" w14:textId="77777777" w:rsidR="003B0358" w:rsidRPr="001D61BF" w:rsidRDefault="003B0358" w:rsidP="000B2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2470" w:type="pct"/>
            <w:vAlign w:val="center"/>
          </w:tcPr>
          <w:p w14:paraId="4906A92D" w14:textId="77777777" w:rsidR="003B0358" w:rsidRPr="00064BC7" w:rsidRDefault="00AB1244" w:rsidP="000B23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iCs/>
                <w:sz w:val="24"/>
                <w:szCs w:val="24"/>
                <w:lang w:eastAsia="ro-RO"/>
              </w:rPr>
            </w:pPr>
            <w:proofErr w:type="spellStart"/>
            <w:r w:rsidRPr="00064BC7">
              <w:rPr>
                <w:rFonts w:ascii="Times New Roman" w:hAnsi="Times New Roman"/>
                <w:iCs/>
                <w:sz w:val="24"/>
                <w:szCs w:val="24"/>
                <w:lang w:eastAsia="ro-RO"/>
              </w:rPr>
              <w:t>Judeţul</w:t>
            </w:r>
            <w:proofErr w:type="spellEnd"/>
            <w:r w:rsidRPr="00064BC7">
              <w:rPr>
                <w:rFonts w:ascii="Times New Roman" w:hAnsi="Times New Roman"/>
                <w:iCs/>
                <w:sz w:val="24"/>
                <w:szCs w:val="24"/>
                <w:lang w:eastAsia="ro-RO"/>
              </w:rPr>
              <w:t xml:space="preserve"> Giurgiu</w:t>
            </w:r>
          </w:p>
        </w:tc>
      </w:tr>
      <w:tr w:rsidR="00AB1244" w:rsidRPr="001D61BF" w14:paraId="6A2298EB" w14:textId="77777777" w:rsidTr="003B0358">
        <w:trPr>
          <w:tblCellSpacing w:w="15" w:type="dxa"/>
        </w:trPr>
        <w:tc>
          <w:tcPr>
            <w:tcW w:w="296" w:type="pct"/>
            <w:vMerge/>
            <w:vAlign w:val="center"/>
          </w:tcPr>
          <w:p w14:paraId="347F4C8E" w14:textId="77777777" w:rsidR="00AB1244" w:rsidRPr="001D61BF" w:rsidRDefault="00AB1244" w:rsidP="000B2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2173" w:type="pct"/>
            <w:vMerge/>
            <w:vAlign w:val="center"/>
          </w:tcPr>
          <w:p w14:paraId="12A8B4E3" w14:textId="77777777" w:rsidR="00AB1244" w:rsidRPr="001D61BF" w:rsidRDefault="00AB1244" w:rsidP="000B2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2470" w:type="pct"/>
            <w:vAlign w:val="center"/>
          </w:tcPr>
          <w:p w14:paraId="6D301F03" w14:textId="77777777" w:rsidR="00AB1244" w:rsidRPr="00064BC7" w:rsidRDefault="00AB1244" w:rsidP="000B23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iCs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o-RO"/>
              </w:rPr>
              <w:t>Județul Teleorman</w:t>
            </w:r>
          </w:p>
        </w:tc>
      </w:tr>
      <w:tr w:rsidR="003B0358" w:rsidRPr="001D61BF" w14:paraId="11E5D67D" w14:textId="77777777" w:rsidTr="003B0358">
        <w:trPr>
          <w:tblCellSpacing w:w="15" w:type="dxa"/>
        </w:trPr>
        <w:tc>
          <w:tcPr>
            <w:tcW w:w="296" w:type="pct"/>
            <w:vMerge w:val="restart"/>
            <w:vAlign w:val="center"/>
            <w:hideMark/>
          </w:tcPr>
          <w:p w14:paraId="4C515FB0" w14:textId="77777777" w:rsidR="003B0358" w:rsidRPr="001D61BF" w:rsidRDefault="003B0358" w:rsidP="000B2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4.</w:t>
            </w:r>
          </w:p>
        </w:tc>
        <w:tc>
          <w:tcPr>
            <w:tcW w:w="2173" w:type="pct"/>
            <w:vMerge w:val="restart"/>
            <w:vAlign w:val="center"/>
            <w:hideMark/>
          </w:tcPr>
          <w:p w14:paraId="68D0C77D" w14:textId="77777777" w:rsidR="003B0358" w:rsidRPr="001D61BF" w:rsidRDefault="003B0358" w:rsidP="000B2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proofErr w:type="spellStart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Inspecţia</w:t>
            </w:r>
            <w:proofErr w:type="spellEnd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Teritorială ISCIR Cluj-Napoca</w:t>
            </w:r>
          </w:p>
        </w:tc>
        <w:tc>
          <w:tcPr>
            <w:tcW w:w="2470" w:type="pct"/>
            <w:vAlign w:val="center"/>
            <w:hideMark/>
          </w:tcPr>
          <w:p w14:paraId="2C81FD79" w14:textId="77777777" w:rsidR="003B0358" w:rsidRPr="001D61BF" w:rsidRDefault="003B0358" w:rsidP="000B2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proofErr w:type="spellStart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Judeţul</w:t>
            </w:r>
            <w:proofErr w:type="spellEnd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Bistriţa</w:t>
            </w:r>
            <w:proofErr w:type="spellEnd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-Năsăud</w:t>
            </w:r>
          </w:p>
        </w:tc>
      </w:tr>
      <w:tr w:rsidR="003B0358" w:rsidRPr="001D61BF" w14:paraId="69917DC4" w14:textId="77777777" w:rsidTr="003B035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962307C" w14:textId="77777777" w:rsidR="003B0358" w:rsidRPr="001D61BF" w:rsidRDefault="003B0358" w:rsidP="000B2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EACBEF" w14:textId="77777777" w:rsidR="003B0358" w:rsidRPr="001D61BF" w:rsidRDefault="003B0358" w:rsidP="000B2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2470" w:type="pct"/>
            <w:vAlign w:val="center"/>
            <w:hideMark/>
          </w:tcPr>
          <w:p w14:paraId="789E3CDA" w14:textId="77777777" w:rsidR="003B0358" w:rsidRPr="001D61BF" w:rsidRDefault="003B0358" w:rsidP="000B2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proofErr w:type="spellStart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Judeţul</w:t>
            </w:r>
            <w:proofErr w:type="spellEnd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Cluj</w:t>
            </w:r>
          </w:p>
        </w:tc>
      </w:tr>
      <w:tr w:rsidR="00AB1244" w:rsidRPr="001D61BF" w14:paraId="3A485556" w14:textId="77777777" w:rsidTr="003B0358">
        <w:trPr>
          <w:tblCellSpacing w:w="15" w:type="dxa"/>
        </w:trPr>
        <w:tc>
          <w:tcPr>
            <w:tcW w:w="0" w:type="auto"/>
            <w:vMerge/>
            <w:vAlign w:val="center"/>
          </w:tcPr>
          <w:p w14:paraId="0D92AABD" w14:textId="77777777" w:rsidR="00AB1244" w:rsidRPr="001D61BF" w:rsidRDefault="00AB1244" w:rsidP="000B2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14:paraId="4EACC2AA" w14:textId="77777777" w:rsidR="00AB1244" w:rsidRPr="001D61BF" w:rsidRDefault="00AB1244" w:rsidP="000B2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2470" w:type="pct"/>
            <w:vAlign w:val="center"/>
          </w:tcPr>
          <w:p w14:paraId="54B4E1D4" w14:textId="77777777" w:rsidR="00AB1244" w:rsidRPr="001D61BF" w:rsidRDefault="00AB1244" w:rsidP="000B2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proofErr w:type="spellStart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Judeţul</w:t>
            </w:r>
            <w:proofErr w:type="spellEnd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Sălaj</w:t>
            </w:r>
          </w:p>
        </w:tc>
      </w:tr>
      <w:tr w:rsidR="003B0358" w:rsidRPr="001D61BF" w14:paraId="02933864" w14:textId="77777777" w:rsidTr="003B035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3FE9D7C" w14:textId="77777777" w:rsidR="003B0358" w:rsidRPr="001D61BF" w:rsidRDefault="003B0358" w:rsidP="000B2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9EC5E56" w14:textId="77777777" w:rsidR="003B0358" w:rsidRPr="001D61BF" w:rsidRDefault="003B0358" w:rsidP="000B2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2470" w:type="pct"/>
            <w:vAlign w:val="center"/>
            <w:hideMark/>
          </w:tcPr>
          <w:p w14:paraId="5BEBDD3C" w14:textId="77777777" w:rsidR="003B0358" w:rsidRPr="001D61BF" w:rsidRDefault="00AB1244" w:rsidP="000B2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Județul Maramureș</w:t>
            </w:r>
          </w:p>
        </w:tc>
      </w:tr>
      <w:tr w:rsidR="003B0358" w:rsidRPr="001D61BF" w14:paraId="5310B10A" w14:textId="77777777" w:rsidTr="003B0358">
        <w:trPr>
          <w:tblCellSpacing w:w="15" w:type="dxa"/>
        </w:trPr>
        <w:tc>
          <w:tcPr>
            <w:tcW w:w="296" w:type="pct"/>
            <w:vMerge w:val="restart"/>
            <w:vAlign w:val="center"/>
            <w:hideMark/>
          </w:tcPr>
          <w:p w14:paraId="64E715E3" w14:textId="77777777" w:rsidR="003B0358" w:rsidRPr="001D61BF" w:rsidRDefault="003B0358" w:rsidP="000B2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9.</w:t>
            </w:r>
          </w:p>
        </w:tc>
        <w:tc>
          <w:tcPr>
            <w:tcW w:w="2173" w:type="pct"/>
            <w:vMerge w:val="restart"/>
            <w:vAlign w:val="center"/>
            <w:hideMark/>
          </w:tcPr>
          <w:p w14:paraId="103FA333" w14:textId="77777777" w:rsidR="003B0358" w:rsidRPr="001D61BF" w:rsidRDefault="003B0358" w:rsidP="000B2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proofErr w:type="spellStart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Inspecţia</w:t>
            </w:r>
            <w:proofErr w:type="spellEnd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Teritorială ISCIR Oradea</w:t>
            </w:r>
          </w:p>
        </w:tc>
        <w:tc>
          <w:tcPr>
            <w:tcW w:w="2470" w:type="pct"/>
            <w:vAlign w:val="center"/>
            <w:hideMark/>
          </w:tcPr>
          <w:p w14:paraId="74649E10" w14:textId="77777777" w:rsidR="003B0358" w:rsidRPr="001D61BF" w:rsidRDefault="003B0358" w:rsidP="000B2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proofErr w:type="spellStart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Judeţul</w:t>
            </w:r>
            <w:proofErr w:type="spellEnd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Bihor</w:t>
            </w:r>
          </w:p>
        </w:tc>
      </w:tr>
      <w:tr w:rsidR="003B0358" w:rsidRPr="001D61BF" w14:paraId="46BDED54" w14:textId="77777777" w:rsidTr="003B035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264B5C2" w14:textId="77777777" w:rsidR="003B0358" w:rsidRPr="001D61BF" w:rsidRDefault="003B0358" w:rsidP="000B2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9DA73F" w14:textId="77777777" w:rsidR="003B0358" w:rsidRPr="001D61BF" w:rsidRDefault="003B0358" w:rsidP="000B2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2470" w:type="pct"/>
            <w:vAlign w:val="center"/>
            <w:hideMark/>
          </w:tcPr>
          <w:p w14:paraId="3725F893" w14:textId="77777777" w:rsidR="003B0358" w:rsidRPr="001D61BF" w:rsidRDefault="003B0358" w:rsidP="000B2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proofErr w:type="spellStart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Judeţul</w:t>
            </w:r>
            <w:proofErr w:type="spellEnd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Satu Mare</w:t>
            </w:r>
          </w:p>
        </w:tc>
      </w:tr>
      <w:tr w:rsidR="003B0358" w:rsidRPr="001D61BF" w14:paraId="4994B863" w14:textId="77777777" w:rsidTr="003B0358">
        <w:trPr>
          <w:tblCellSpacing w:w="15" w:type="dxa"/>
        </w:trPr>
        <w:tc>
          <w:tcPr>
            <w:tcW w:w="296" w:type="pct"/>
            <w:vMerge w:val="restart"/>
            <w:vAlign w:val="center"/>
            <w:hideMark/>
          </w:tcPr>
          <w:p w14:paraId="7F4685C1" w14:textId="77777777" w:rsidR="003B0358" w:rsidRPr="001D61BF" w:rsidRDefault="003B0358" w:rsidP="000B2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12.</w:t>
            </w:r>
          </w:p>
        </w:tc>
        <w:tc>
          <w:tcPr>
            <w:tcW w:w="2173" w:type="pct"/>
            <w:vMerge w:val="restart"/>
            <w:vAlign w:val="center"/>
            <w:hideMark/>
          </w:tcPr>
          <w:p w14:paraId="4F863FF0" w14:textId="77777777" w:rsidR="003B0358" w:rsidRPr="001D61BF" w:rsidRDefault="003B0358" w:rsidP="000B2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proofErr w:type="spellStart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Inspecţia</w:t>
            </w:r>
            <w:proofErr w:type="spellEnd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Teritorială ISCIR Sibiu</w:t>
            </w:r>
          </w:p>
        </w:tc>
        <w:tc>
          <w:tcPr>
            <w:tcW w:w="2470" w:type="pct"/>
            <w:vAlign w:val="center"/>
            <w:hideMark/>
          </w:tcPr>
          <w:p w14:paraId="6C4FB9B8" w14:textId="77777777" w:rsidR="003B0358" w:rsidRPr="001D61BF" w:rsidRDefault="003B0358" w:rsidP="000B2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proofErr w:type="spellStart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Judeţul</w:t>
            </w:r>
            <w:proofErr w:type="spellEnd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Alba</w:t>
            </w:r>
          </w:p>
        </w:tc>
      </w:tr>
      <w:tr w:rsidR="003B0358" w:rsidRPr="001D61BF" w14:paraId="541140C7" w14:textId="77777777" w:rsidTr="003B035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9728135" w14:textId="77777777" w:rsidR="003B0358" w:rsidRPr="001D61BF" w:rsidRDefault="003B0358" w:rsidP="000B2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8D3C6E3" w14:textId="77777777" w:rsidR="003B0358" w:rsidRPr="001D61BF" w:rsidRDefault="003B0358" w:rsidP="000B2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2470" w:type="pct"/>
            <w:vAlign w:val="center"/>
            <w:hideMark/>
          </w:tcPr>
          <w:p w14:paraId="1F81DD3D" w14:textId="77777777" w:rsidR="003B0358" w:rsidRPr="001D61BF" w:rsidRDefault="003B0358" w:rsidP="000B2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proofErr w:type="spellStart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Judeţul</w:t>
            </w:r>
            <w:proofErr w:type="spellEnd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Sibiu</w:t>
            </w:r>
          </w:p>
        </w:tc>
      </w:tr>
      <w:tr w:rsidR="003B0358" w:rsidRPr="001D61BF" w14:paraId="6FDA7212" w14:textId="77777777" w:rsidTr="003B035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4EF0768" w14:textId="77777777" w:rsidR="003B0358" w:rsidRPr="001D61BF" w:rsidRDefault="003B0358" w:rsidP="000B2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0FBF6F3" w14:textId="77777777" w:rsidR="003B0358" w:rsidRPr="001D61BF" w:rsidRDefault="003B0358" w:rsidP="000B2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2470" w:type="pct"/>
            <w:vAlign w:val="center"/>
            <w:hideMark/>
          </w:tcPr>
          <w:p w14:paraId="6D3D9DC5" w14:textId="77777777" w:rsidR="003B0358" w:rsidRPr="001D61BF" w:rsidRDefault="003B0358" w:rsidP="000B2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proofErr w:type="spellStart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Judeţul</w:t>
            </w:r>
            <w:proofErr w:type="spellEnd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Mureş</w:t>
            </w:r>
            <w:proofErr w:type="spellEnd"/>
          </w:p>
        </w:tc>
      </w:tr>
      <w:tr w:rsidR="003B0358" w:rsidRPr="001D61BF" w14:paraId="17F85419" w14:textId="77777777" w:rsidTr="003B0358">
        <w:trPr>
          <w:tblCellSpacing w:w="15" w:type="dxa"/>
        </w:trPr>
        <w:tc>
          <w:tcPr>
            <w:tcW w:w="296" w:type="pct"/>
            <w:vMerge w:val="restart"/>
            <w:vAlign w:val="center"/>
            <w:hideMark/>
          </w:tcPr>
          <w:p w14:paraId="2A56FEC6" w14:textId="77777777" w:rsidR="003B0358" w:rsidRPr="001D61BF" w:rsidRDefault="003B0358" w:rsidP="000B2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13.</w:t>
            </w:r>
          </w:p>
        </w:tc>
        <w:tc>
          <w:tcPr>
            <w:tcW w:w="2173" w:type="pct"/>
            <w:vMerge w:val="restart"/>
            <w:vAlign w:val="center"/>
            <w:hideMark/>
          </w:tcPr>
          <w:p w14:paraId="6678AA80" w14:textId="77777777" w:rsidR="003B0358" w:rsidRPr="001D61BF" w:rsidRDefault="003B0358" w:rsidP="000B2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proofErr w:type="spellStart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Inspecţia</w:t>
            </w:r>
            <w:proofErr w:type="spellEnd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Teritorială ISCIR </w:t>
            </w:r>
            <w:proofErr w:type="spellStart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Timişoara</w:t>
            </w:r>
            <w:proofErr w:type="spellEnd"/>
          </w:p>
        </w:tc>
        <w:tc>
          <w:tcPr>
            <w:tcW w:w="2470" w:type="pct"/>
            <w:vAlign w:val="center"/>
            <w:hideMark/>
          </w:tcPr>
          <w:p w14:paraId="3E31CFA9" w14:textId="77777777" w:rsidR="003B0358" w:rsidRPr="001D61BF" w:rsidRDefault="003B0358" w:rsidP="000B2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proofErr w:type="spellStart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Judeţul</w:t>
            </w:r>
            <w:proofErr w:type="spellEnd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Arad</w:t>
            </w:r>
          </w:p>
        </w:tc>
      </w:tr>
      <w:tr w:rsidR="003B0358" w:rsidRPr="001D61BF" w14:paraId="348AB9E8" w14:textId="77777777" w:rsidTr="003B035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CBF046C" w14:textId="77777777" w:rsidR="003B0358" w:rsidRPr="001D61BF" w:rsidRDefault="003B0358" w:rsidP="000B2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71965B2" w14:textId="77777777" w:rsidR="003B0358" w:rsidRPr="001D61BF" w:rsidRDefault="003B0358" w:rsidP="000B2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2470" w:type="pct"/>
            <w:vAlign w:val="center"/>
            <w:hideMark/>
          </w:tcPr>
          <w:p w14:paraId="645F3BEC" w14:textId="77777777" w:rsidR="003B0358" w:rsidRPr="001D61BF" w:rsidRDefault="003B0358" w:rsidP="000B2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proofErr w:type="spellStart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Judeţul</w:t>
            </w:r>
            <w:proofErr w:type="spellEnd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Caraş</w:t>
            </w:r>
            <w:proofErr w:type="spellEnd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-Severin</w:t>
            </w:r>
          </w:p>
        </w:tc>
      </w:tr>
      <w:tr w:rsidR="00567550" w:rsidRPr="001D61BF" w14:paraId="60847EE9" w14:textId="77777777" w:rsidTr="003B0358">
        <w:trPr>
          <w:tblCellSpacing w:w="15" w:type="dxa"/>
        </w:trPr>
        <w:tc>
          <w:tcPr>
            <w:tcW w:w="0" w:type="auto"/>
            <w:vMerge/>
            <w:vAlign w:val="center"/>
          </w:tcPr>
          <w:p w14:paraId="490AC5B5" w14:textId="77777777" w:rsidR="00567550" w:rsidRPr="001D61BF" w:rsidRDefault="00567550" w:rsidP="000B2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</w:tcPr>
          <w:p w14:paraId="3D4F9515" w14:textId="77777777" w:rsidR="00567550" w:rsidRPr="001D61BF" w:rsidRDefault="00567550" w:rsidP="000B2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2470" w:type="pct"/>
            <w:vAlign w:val="center"/>
          </w:tcPr>
          <w:p w14:paraId="311728C9" w14:textId="77777777" w:rsidR="00567550" w:rsidRPr="001D61BF" w:rsidRDefault="00567550" w:rsidP="000B2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proofErr w:type="spellStart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Judeţul</w:t>
            </w:r>
            <w:proofErr w:type="spellEnd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Hunedoara</w:t>
            </w:r>
          </w:p>
        </w:tc>
      </w:tr>
      <w:tr w:rsidR="003B0358" w:rsidRPr="001D61BF" w14:paraId="398426B7" w14:textId="77777777" w:rsidTr="003B035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6058CF5" w14:textId="77777777" w:rsidR="003B0358" w:rsidRPr="001D61BF" w:rsidRDefault="003B0358" w:rsidP="000B2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DFD6474" w14:textId="77777777" w:rsidR="003B0358" w:rsidRPr="001D61BF" w:rsidRDefault="003B0358" w:rsidP="000B2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2470" w:type="pct"/>
            <w:vAlign w:val="center"/>
            <w:hideMark/>
          </w:tcPr>
          <w:p w14:paraId="6D037A9F" w14:textId="77777777" w:rsidR="003B0358" w:rsidRPr="001D61BF" w:rsidRDefault="003B0358" w:rsidP="000B23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proofErr w:type="spellStart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Judeţul</w:t>
            </w:r>
            <w:proofErr w:type="spellEnd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1D61B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Timiş</w:t>
            </w:r>
            <w:proofErr w:type="spellEnd"/>
          </w:p>
        </w:tc>
      </w:tr>
    </w:tbl>
    <w:p w14:paraId="1DCE0530" w14:textId="77777777" w:rsidR="00D40813" w:rsidRPr="00567550" w:rsidRDefault="00D40813" w:rsidP="00567550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16"/>
          <w:szCs w:val="16"/>
          <w:lang w:eastAsia="ro-RO"/>
        </w:rPr>
      </w:pPr>
    </w:p>
    <w:p w14:paraId="03A9B997" w14:textId="77777777" w:rsidR="00117EC0" w:rsidRDefault="00D40813" w:rsidP="00567550">
      <w:pPr>
        <w:pStyle w:val="Listparagraf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7D406D">
        <w:rPr>
          <w:rFonts w:ascii="Times New Roman" w:hAnsi="Times New Roman"/>
          <w:b/>
          <w:sz w:val="24"/>
          <w:szCs w:val="24"/>
          <w:lang w:eastAsia="ro-RO"/>
        </w:rPr>
        <w:t xml:space="preserve">La </w:t>
      </w:r>
      <w:r>
        <w:rPr>
          <w:rFonts w:ascii="Times New Roman" w:hAnsi="Times New Roman"/>
          <w:b/>
          <w:sz w:val="24"/>
          <w:szCs w:val="24"/>
          <w:lang w:eastAsia="ro-RO"/>
        </w:rPr>
        <w:t>Anexa 2</w:t>
      </w:r>
      <w:r w:rsidRPr="007D406D">
        <w:rPr>
          <w:rFonts w:ascii="Times New Roman" w:hAnsi="Times New Roman"/>
          <w:b/>
          <w:sz w:val="24"/>
          <w:szCs w:val="24"/>
          <w:lang w:eastAsia="ro-RO"/>
        </w:rPr>
        <w:t xml:space="preserve">, </w:t>
      </w:r>
      <w:r>
        <w:rPr>
          <w:rFonts w:ascii="Times New Roman" w:hAnsi="Times New Roman"/>
          <w:b/>
          <w:sz w:val="24"/>
          <w:szCs w:val="24"/>
          <w:lang w:eastAsia="ro-RO"/>
        </w:rPr>
        <w:t>nr. crt. 7 se abrogă.</w:t>
      </w:r>
    </w:p>
    <w:p w14:paraId="21417D58" w14:textId="77777777" w:rsidR="00945C13" w:rsidRPr="007E0025" w:rsidRDefault="00945C13" w:rsidP="00945C13">
      <w:pPr>
        <w:pStyle w:val="Listparagraf"/>
        <w:tabs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sz w:val="16"/>
          <w:szCs w:val="16"/>
          <w:lang w:eastAsia="ro-RO"/>
        </w:rPr>
      </w:pPr>
    </w:p>
    <w:p w14:paraId="6872683E" w14:textId="77777777" w:rsidR="001E754B" w:rsidRPr="00945C13" w:rsidRDefault="00423E00" w:rsidP="00C72330">
      <w:pPr>
        <w:pStyle w:val="Listparagraf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945C13">
        <w:rPr>
          <w:rFonts w:ascii="Times New Roman" w:hAnsi="Times New Roman"/>
          <w:bCs/>
          <w:sz w:val="24"/>
          <w:szCs w:val="24"/>
        </w:rPr>
        <w:t xml:space="preserve">Anexa nr. </w:t>
      </w:r>
      <w:r w:rsidRPr="00945C13">
        <w:rPr>
          <w:rFonts w:ascii="Times New Roman" w:hAnsi="Times New Roman"/>
          <w:bCs/>
          <w:iCs/>
          <w:sz w:val="24"/>
          <w:szCs w:val="24"/>
          <w:lang w:eastAsia="ro-RO"/>
        </w:rPr>
        <w:t>3 la Hotărârea Guvernului nr. 1340/2001</w:t>
      </w:r>
      <w:r w:rsidRPr="00945C13">
        <w:rPr>
          <w:bCs/>
        </w:rPr>
        <w:t xml:space="preserve"> </w:t>
      </w:r>
      <w:r w:rsidRPr="00945C13">
        <w:rPr>
          <w:rFonts w:ascii="Times New Roman" w:hAnsi="Times New Roman"/>
          <w:bCs/>
          <w:iCs/>
          <w:sz w:val="24"/>
          <w:szCs w:val="24"/>
          <w:lang w:eastAsia="ro-RO"/>
        </w:rPr>
        <w:t>privind organizarea și funcționarea Inspecției de Stat pentru Controlul Cazanelor, Recipientelor sub Presiune și Instalațiilor de Ridicat, cu modificările și completările ulterioare, s</w:t>
      </w:r>
      <w:r w:rsidRPr="00945C13">
        <w:rPr>
          <w:rFonts w:ascii="Times New Roman" w:hAnsi="Times New Roman"/>
          <w:bCs/>
          <w:sz w:val="24"/>
          <w:szCs w:val="24"/>
          <w:lang w:eastAsia="ro-RO"/>
        </w:rPr>
        <w:t>e modifică și se înlocuiește cu anexa la prezenta hotărâre</w:t>
      </w:r>
      <w:r w:rsidR="00957391" w:rsidRPr="00945C13">
        <w:rPr>
          <w:rFonts w:ascii="Times New Roman" w:hAnsi="Times New Roman"/>
          <w:bCs/>
          <w:sz w:val="24"/>
          <w:szCs w:val="24"/>
          <w:lang w:eastAsia="ro-RO"/>
        </w:rPr>
        <w:t>.</w:t>
      </w:r>
    </w:p>
    <w:p w14:paraId="0815F31C" w14:textId="77777777" w:rsidR="00945C13" w:rsidRPr="00A86D5B" w:rsidRDefault="00945C13" w:rsidP="00945C13">
      <w:pPr>
        <w:pStyle w:val="Listparagraf"/>
        <w:tabs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sz w:val="16"/>
          <w:szCs w:val="16"/>
          <w:lang w:eastAsia="ro-RO"/>
        </w:rPr>
      </w:pPr>
    </w:p>
    <w:p w14:paraId="4D1C31D1" w14:textId="77777777" w:rsidR="00FE6AD8" w:rsidRDefault="00FE6AD8" w:rsidP="00CF7752">
      <w:pPr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  <w:r w:rsidRPr="007D406D">
        <w:rPr>
          <w:rFonts w:ascii="Times New Roman" w:hAnsi="Times New Roman"/>
          <w:b/>
          <w:sz w:val="24"/>
          <w:szCs w:val="24"/>
        </w:rPr>
        <w:t>Art. I</w:t>
      </w:r>
      <w:r w:rsidR="00945C13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  <w:r w:rsidRPr="007D406D">
        <w:rPr>
          <w:rFonts w:ascii="Times New Roman" w:hAnsi="Times New Roman"/>
          <w:sz w:val="24"/>
          <w:szCs w:val="24"/>
        </w:rPr>
        <w:t xml:space="preserve"> </w:t>
      </w:r>
      <w:r w:rsidRPr="007D406D">
        <w:rPr>
          <w:rFonts w:ascii="Times New Roman" w:hAnsi="Times New Roman"/>
          <w:sz w:val="24"/>
          <w:szCs w:val="24"/>
          <w:lang w:eastAsia="ro-RO"/>
        </w:rPr>
        <w:t xml:space="preserve">În tot cuprinsul </w:t>
      </w:r>
      <w:r w:rsidRPr="007D406D">
        <w:rPr>
          <w:rFonts w:ascii="Times New Roman" w:hAnsi="Times New Roman"/>
          <w:sz w:val="24"/>
          <w:szCs w:val="24"/>
        </w:rPr>
        <w:t xml:space="preserve">Hotărârii Guvernului nr. 1340/2001 privind organizarea </w:t>
      </w:r>
      <w:proofErr w:type="spellStart"/>
      <w:r w:rsidRPr="007D406D">
        <w:rPr>
          <w:rFonts w:ascii="Times New Roman" w:hAnsi="Times New Roman"/>
          <w:sz w:val="24"/>
          <w:szCs w:val="24"/>
        </w:rPr>
        <w:t>şi</w:t>
      </w:r>
      <w:proofErr w:type="spellEnd"/>
      <w:r w:rsidRPr="007D40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06D">
        <w:rPr>
          <w:rFonts w:ascii="Times New Roman" w:hAnsi="Times New Roman"/>
          <w:sz w:val="24"/>
          <w:szCs w:val="24"/>
        </w:rPr>
        <w:t>funcţionarea</w:t>
      </w:r>
      <w:proofErr w:type="spellEnd"/>
      <w:r w:rsidRPr="007D40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06D">
        <w:rPr>
          <w:rFonts w:ascii="Times New Roman" w:hAnsi="Times New Roman"/>
          <w:sz w:val="24"/>
          <w:szCs w:val="24"/>
        </w:rPr>
        <w:t>Inspecţiei</w:t>
      </w:r>
      <w:proofErr w:type="spellEnd"/>
      <w:r w:rsidRPr="007D406D">
        <w:rPr>
          <w:rFonts w:ascii="Times New Roman" w:hAnsi="Times New Roman"/>
          <w:sz w:val="24"/>
          <w:szCs w:val="24"/>
        </w:rPr>
        <w:t xml:space="preserve"> de Stat pentru Controlul Cazanelor, Recipientelor sub Presiune </w:t>
      </w:r>
      <w:proofErr w:type="spellStart"/>
      <w:r w:rsidRPr="007D406D">
        <w:rPr>
          <w:rFonts w:ascii="Times New Roman" w:hAnsi="Times New Roman"/>
          <w:sz w:val="24"/>
          <w:szCs w:val="24"/>
        </w:rPr>
        <w:t>şi</w:t>
      </w:r>
      <w:proofErr w:type="spellEnd"/>
      <w:r w:rsidRPr="007D40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406D">
        <w:rPr>
          <w:rFonts w:ascii="Times New Roman" w:hAnsi="Times New Roman"/>
          <w:sz w:val="24"/>
          <w:szCs w:val="24"/>
        </w:rPr>
        <w:t>Instalaţiilor</w:t>
      </w:r>
      <w:proofErr w:type="spellEnd"/>
      <w:r w:rsidRPr="007D406D">
        <w:rPr>
          <w:rFonts w:ascii="Times New Roman" w:hAnsi="Times New Roman"/>
          <w:sz w:val="24"/>
          <w:szCs w:val="24"/>
        </w:rPr>
        <w:t xml:space="preserve"> de Ridicat,</w:t>
      </w:r>
      <w:r w:rsidRPr="007D406D">
        <w:rPr>
          <w:rFonts w:ascii="Times New Roman" w:hAnsi="Times New Roman"/>
          <w:b/>
          <w:sz w:val="24"/>
          <w:szCs w:val="24"/>
        </w:rPr>
        <w:t xml:space="preserve"> </w:t>
      </w:r>
      <w:r w:rsidRPr="007D406D">
        <w:rPr>
          <w:rFonts w:ascii="Times New Roman" w:hAnsi="Times New Roman"/>
          <w:sz w:val="24"/>
          <w:szCs w:val="24"/>
          <w:lang w:eastAsia="ro-RO"/>
        </w:rPr>
        <w:t>sintagma ”</w:t>
      </w:r>
      <w:r w:rsidRPr="00930589">
        <w:rPr>
          <w:rFonts w:ascii="Times New Roman" w:hAnsi="Times New Roman"/>
          <w:i/>
          <w:sz w:val="24"/>
          <w:szCs w:val="24"/>
          <w:lang w:eastAsia="ro-RO"/>
        </w:rPr>
        <w:t>Ministerul Economiei</w:t>
      </w:r>
      <w:r w:rsidRPr="007D406D">
        <w:rPr>
          <w:rFonts w:ascii="Times New Roman" w:hAnsi="Times New Roman"/>
          <w:sz w:val="24"/>
          <w:szCs w:val="24"/>
          <w:lang w:eastAsia="ro-RO"/>
        </w:rPr>
        <w:t>” se înlocuiește cu sintagma ”</w:t>
      </w:r>
      <w:r w:rsidRPr="00930589">
        <w:rPr>
          <w:rFonts w:ascii="Times New Roman" w:hAnsi="Times New Roman"/>
          <w:i/>
          <w:sz w:val="24"/>
          <w:szCs w:val="24"/>
          <w:lang w:eastAsia="ro-RO"/>
        </w:rPr>
        <w:t>Ministerul Economiei</w:t>
      </w:r>
      <w:r>
        <w:rPr>
          <w:rFonts w:ascii="Times New Roman" w:hAnsi="Times New Roman"/>
          <w:i/>
          <w:sz w:val="24"/>
          <w:szCs w:val="24"/>
          <w:lang w:eastAsia="ro-RO"/>
        </w:rPr>
        <w:t>, Antreprenoriatului și Turismului</w:t>
      </w:r>
      <w:r w:rsidRPr="007D406D">
        <w:rPr>
          <w:rFonts w:ascii="Times New Roman" w:hAnsi="Times New Roman"/>
          <w:sz w:val="24"/>
          <w:szCs w:val="24"/>
          <w:lang w:eastAsia="ro-RO"/>
        </w:rPr>
        <w:t>”.</w:t>
      </w:r>
    </w:p>
    <w:p w14:paraId="4DB0050D" w14:textId="77777777" w:rsidR="00CF7752" w:rsidRDefault="00CF7752" w:rsidP="00CF7752">
      <w:pPr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74BEB3AA" w14:textId="77777777" w:rsidR="001C69EA" w:rsidRPr="00CF7752" w:rsidRDefault="001C69EA" w:rsidP="00CF7752">
      <w:pPr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52FF68D5" w14:textId="77777777" w:rsidR="00FE6AD8" w:rsidRDefault="00FE6AD8" w:rsidP="00FE6AD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D406D">
        <w:rPr>
          <w:rFonts w:ascii="Times New Roman" w:hAnsi="Times New Roman"/>
          <w:b/>
          <w:color w:val="000000"/>
          <w:sz w:val="24"/>
          <w:szCs w:val="24"/>
        </w:rPr>
        <w:t>PRIM-MINISTRU</w:t>
      </w:r>
    </w:p>
    <w:p w14:paraId="2B6598C2" w14:textId="77777777" w:rsidR="00F11F7C" w:rsidRPr="00117EC0" w:rsidRDefault="00FE6AD8" w:rsidP="00117EC0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ION-MARCEL CIOLACU </w:t>
      </w:r>
    </w:p>
    <w:p w14:paraId="73A21B19" w14:textId="77777777" w:rsidR="00F11F7C" w:rsidRDefault="00F11F7C" w:rsidP="005527D9">
      <w:pPr>
        <w:pStyle w:val="Listparagraf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o-RO"/>
        </w:rPr>
      </w:pPr>
    </w:p>
    <w:p w14:paraId="2CF67902" w14:textId="77777777" w:rsidR="001C69EA" w:rsidRDefault="001C69EA" w:rsidP="005527D9">
      <w:pPr>
        <w:pStyle w:val="Listparagraf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o-RO"/>
        </w:rPr>
      </w:pPr>
    </w:p>
    <w:p w14:paraId="068CFD00" w14:textId="77777777" w:rsidR="001C69EA" w:rsidRDefault="001C69EA" w:rsidP="005527D9">
      <w:pPr>
        <w:pStyle w:val="Listparagraf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o-RO"/>
        </w:rPr>
      </w:pPr>
    </w:p>
    <w:p w14:paraId="69D2901C" w14:textId="77777777" w:rsidR="00F11F7C" w:rsidRDefault="00F11F7C" w:rsidP="005527D9">
      <w:pPr>
        <w:pStyle w:val="Listparagraf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o-RO"/>
        </w:rPr>
      </w:pPr>
    </w:p>
    <w:p w14:paraId="4DEF7B55" w14:textId="77777777" w:rsidR="00F11F7C" w:rsidRDefault="00F11F7C" w:rsidP="005527D9">
      <w:pPr>
        <w:pStyle w:val="Listparagraf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o-RO"/>
        </w:rPr>
      </w:pPr>
    </w:p>
    <w:p w14:paraId="775B3AB3" w14:textId="77777777" w:rsidR="00F11F7C" w:rsidRDefault="00F11F7C" w:rsidP="005527D9">
      <w:pPr>
        <w:pStyle w:val="Listparagraf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iCs/>
          <w:sz w:val="24"/>
          <w:szCs w:val="24"/>
          <w:lang w:eastAsia="ro-RO"/>
        </w:rPr>
      </w:pPr>
    </w:p>
    <w:sectPr w:rsidR="00F11F7C" w:rsidSect="00BD33A9">
      <w:footerReference w:type="default" r:id="rId8"/>
      <w:pgSz w:w="11906" w:h="16838"/>
      <w:pgMar w:top="720" w:right="991" w:bottom="72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068B6" w14:textId="77777777" w:rsidR="00F51B3C" w:rsidRDefault="00F51B3C" w:rsidP="00274DC3">
      <w:pPr>
        <w:spacing w:after="0" w:line="240" w:lineRule="auto"/>
      </w:pPr>
      <w:r>
        <w:separator/>
      </w:r>
    </w:p>
  </w:endnote>
  <w:endnote w:type="continuationSeparator" w:id="0">
    <w:p w14:paraId="755BC3C5" w14:textId="77777777" w:rsidR="00F51B3C" w:rsidRDefault="00F51B3C" w:rsidP="00274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D0666" w14:textId="77777777" w:rsidR="00274DC3" w:rsidRDefault="00274DC3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7752">
      <w:rPr>
        <w:noProof/>
      </w:rPr>
      <w:t>3</w:t>
    </w:r>
    <w:r>
      <w:rPr>
        <w:noProof/>
      </w:rPr>
      <w:fldChar w:fldCharType="end"/>
    </w:r>
  </w:p>
  <w:p w14:paraId="3D2B2EF4" w14:textId="77777777" w:rsidR="00274DC3" w:rsidRDefault="00274DC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E0230" w14:textId="77777777" w:rsidR="00F51B3C" w:rsidRDefault="00F51B3C" w:rsidP="00274DC3">
      <w:pPr>
        <w:spacing w:after="0" w:line="240" w:lineRule="auto"/>
      </w:pPr>
      <w:r>
        <w:separator/>
      </w:r>
    </w:p>
  </w:footnote>
  <w:footnote w:type="continuationSeparator" w:id="0">
    <w:p w14:paraId="6DE3F2B1" w14:textId="77777777" w:rsidR="00F51B3C" w:rsidRDefault="00F51B3C" w:rsidP="00274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32ECC"/>
    <w:multiLevelType w:val="hybridMultilevel"/>
    <w:tmpl w:val="0A84D5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9C2EEA"/>
    <w:multiLevelType w:val="hybridMultilevel"/>
    <w:tmpl w:val="C9B83F20"/>
    <w:lvl w:ilvl="0" w:tplc="1F0EADDC">
      <w:start w:val="1"/>
      <w:numFmt w:val="decimal"/>
      <w:lvlText w:val="(%1)"/>
      <w:lvlJc w:val="left"/>
      <w:pPr>
        <w:ind w:left="1426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146" w:hanging="360"/>
      </w:pPr>
    </w:lvl>
    <w:lvl w:ilvl="2" w:tplc="0418001B" w:tentative="1">
      <w:start w:val="1"/>
      <w:numFmt w:val="lowerRoman"/>
      <w:lvlText w:val="%3."/>
      <w:lvlJc w:val="right"/>
      <w:pPr>
        <w:ind w:left="2866" w:hanging="180"/>
      </w:pPr>
    </w:lvl>
    <w:lvl w:ilvl="3" w:tplc="0418000F" w:tentative="1">
      <w:start w:val="1"/>
      <w:numFmt w:val="decimal"/>
      <w:lvlText w:val="%4."/>
      <w:lvlJc w:val="left"/>
      <w:pPr>
        <w:ind w:left="3586" w:hanging="360"/>
      </w:pPr>
    </w:lvl>
    <w:lvl w:ilvl="4" w:tplc="04180019" w:tentative="1">
      <w:start w:val="1"/>
      <w:numFmt w:val="lowerLetter"/>
      <w:lvlText w:val="%5."/>
      <w:lvlJc w:val="left"/>
      <w:pPr>
        <w:ind w:left="4306" w:hanging="360"/>
      </w:pPr>
    </w:lvl>
    <w:lvl w:ilvl="5" w:tplc="0418001B" w:tentative="1">
      <w:start w:val="1"/>
      <w:numFmt w:val="lowerRoman"/>
      <w:lvlText w:val="%6."/>
      <w:lvlJc w:val="right"/>
      <w:pPr>
        <w:ind w:left="5026" w:hanging="180"/>
      </w:pPr>
    </w:lvl>
    <w:lvl w:ilvl="6" w:tplc="0418000F" w:tentative="1">
      <w:start w:val="1"/>
      <w:numFmt w:val="decimal"/>
      <w:lvlText w:val="%7."/>
      <w:lvlJc w:val="left"/>
      <w:pPr>
        <w:ind w:left="5746" w:hanging="360"/>
      </w:pPr>
    </w:lvl>
    <w:lvl w:ilvl="7" w:tplc="04180019" w:tentative="1">
      <w:start w:val="1"/>
      <w:numFmt w:val="lowerLetter"/>
      <w:lvlText w:val="%8."/>
      <w:lvlJc w:val="left"/>
      <w:pPr>
        <w:ind w:left="6466" w:hanging="360"/>
      </w:pPr>
    </w:lvl>
    <w:lvl w:ilvl="8" w:tplc="0418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 w15:restartNumberingAfterBreak="0">
    <w:nsid w:val="1052475E"/>
    <w:multiLevelType w:val="hybridMultilevel"/>
    <w:tmpl w:val="4CBA1180"/>
    <w:lvl w:ilvl="0" w:tplc="DD50DA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935B61"/>
    <w:multiLevelType w:val="hybridMultilevel"/>
    <w:tmpl w:val="882A41A0"/>
    <w:lvl w:ilvl="0" w:tplc="78385F9E">
      <w:start w:val="1"/>
      <w:numFmt w:val="decimal"/>
      <w:lvlText w:val="(%1)"/>
      <w:lvlJc w:val="left"/>
      <w:pPr>
        <w:ind w:left="142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6" w:hanging="360"/>
      </w:pPr>
    </w:lvl>
    <w:lvl w:ilvl="2" w:tplc="0418001B" w:tentative="1">
      <w:start w:val="1"/>
      <w:numFmt w:val="lowerRoman"/>
      <w:lvlText w:val="%3."/>
      <w:lvlJc w:val="right"/>
      <w:pPr>
        <w:ind w:left="2866" w:hanging="180"/>
      </w:pPr>
    </w:lvl>
    <w:lvl w:ilvl="3" w:tplc="0418000F" w:tentative="1">
      <w:start w:val="1"/>
      <w:numFmt w:val="decimal"/>
      <w:lvlText w:val="%4."/>
      <w:lvlJc w:val="left"/>
      <w:pPr>
        <w:ind w:left="3586" w:hanging="360"/>
      </w:pPr>
    </w:lvl>
    <w:lvl w:ilvl="4" w:tplc="04180019" w:tentative="1">
      <w:start w:val="1"/>
      <w:numFmt w:val="lowerLetter"/>
      <w:lvlText w:val="%5."/>
      <w:lvlJc w:val="left"/>
      <w:pPr>
        <w:ind w:left="4306" w:hanging="360"/>
      </w:pPr>
    </w:lvl>
    <w:lvl w:ilvl="5" w:tplc="0418001B" w:tentative="1">
      <w:start w:val="1"/>
      <w:numFmt w:val="lowerRoman"/>
      <w:lvlText w:val="%6."/>
      <w:lvlJc w:val="right"/>
      <w:pPr>
        <w:ind w:left="5026" w:hanging="180"/>
      </w:pPr>
    </w:lvl>
    <w:lvl w:ilvl="6" w:tplc="0418000F" w:tentative="1">
      <w:start w:val="1"/>
      <w:numFmt w:val="decimal"/>
      <w:lvlText w:val="%7."/>
      <w:lvlJc w:val="left"/>
      <w:pPr>
        <w:ind w:left="5746" w:hanging="360"/>
      </w:pPr>
    </w:lvl>
    <w:lvl w:ilvl="7" w:tplc="04180019" w:tentative="1">
      <w:start w:val="1"/>
      <w:numFmt w:val="lowerLetter"/>
      <w:lvlText w:val="%8."/>
      <w:lvlJc w:val="left"/>
      <w:pPr>
        <w:ind w:left="6466" w:hanging="360"/>
      </w:pPr>
    </w:lvl>
    <w:lvl w:ilvl="8" w:tplc="0418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 w15:restartNumberingAfterBreak="0">
    <w:nsid w:val="1E1000C7"/>
    <w:multiLevelType w:val="hybridMultilevel"/>
    <w:tmpl w:val="88AEFBA6"/>
    <w:lvl w:ilvl="0" w:tplc="5ABC4F3C">
      <w:start w:val="1"/>
      <w:numFmt w:val="decimal"/>
      <w:lvlText w:val="%1."/>
      <w:lvlJc w:val="left"/>
      <w:pPr>
        <w:ind w:left="1353" w:hanging="360"/>
      </w:pPr>
      <w:rPr>
        <w:b/>
        <w:color w:val="auto"/>
      </w:rPr>
    </w:lvl>
    <w:lvl w:ilvl="1" w:tplc="C9903C4E">
      <w:start w:val="1"/>
      <w:numFmt w:val="decimal"/>
      <w:lvlText w:val="%2."/>
      <w:lvlJc w:val="left"/>
      <w:pPr>
        <w:ind w:left="1530" w:hanging="360"/>
      </w:pPr>
      <w:rPr>
        <w:rFonts w:ascii="Times New Roman" w:eastAsia="Calibr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F997B25"/>
    <w:multiLevelType w:val="hybridMultilevel"/>
    <w:tmpl w:val="75D040EC"/>
    <w:lvl w:ilvl="0" w:tplc="0418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Agency F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443E66"/>
    <w:multiLevelType w:val="hybridMultilevel"/>
    <w:tmpl w:val="FF10A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44991"/>
    <w:multiLevelType w:val="hybridMultilevel"/>
    <w:tmpl w:val="1EF2A636"/>
    <w:lvl w:ilvl="0" w:tplc="1792794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26746"/>
    <w:multiLevelType w:val="hybridMultilevel"/>
    <w:tmpl w:val="32A414C0"/>
    <w:lvl w:ilvl="0" w:tplc="1792794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61C7D"/>
    <w:multiLevelType w:val="hybridMultilevel"/>
    <w:tmpl w:val="4078C7A6"/>
    <w:lvl w:ilvl="0" w:tplc="0418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Agency F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0631DF"/>
    <w:multiLevelType w:val="hybridMultilevel"/>
    <w:tmpl w:val="8404056E"/>
    <w:lvl w:ilvl="0" w:tplc="C1822642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auto"/>
      </w:rPr>
    </w:lvl>
    <w:lvl w:ilvl="1" w:tplc="04180019">
      <w:start w:val="1"/>
      <w:numFmt w:val="lowerLetter"/>
      <w:lvlText w:val="%2."/>
      <w:lvlJc w:val="left"/>
      <w:pPr>
        <w:ind w:left="2146" w:hanging="360"/>
      </w:pPr>
    </w:lvl>
    <w:lvl w:ilvl="2" w:tplc="0418001B" w:tentative="1">
      <w:start w:val="1"/>
      <w:numFmt w:val="lowerRoman"/>
      <w:lvlText w:val="%3."/>
      <w:lvlJc w:val="right"/>
      <w:pPr>
        <w:ind w:left="2866" w:hanging="180"/>
      </w:pPr>
    </w:lvl>
    <w:lvl w:ilvl="3" w:tplc="0418000F" w:tentative="1">
      <w:start w:val="1"/>
      <w:numFmt w:val="decimal"/>
      <w:lvlText w:val="%4."/>
      <w:lvlJc w:val="left"/>
      <w:pPr>
        <w:ind w:left="3586" w:hanging="360"/>
      </w:pPr>
    </w:lvl>
    <w:lvl w:ilvl="4" w:tplc="04180019" w:tentative="1">
      <w:start w:val="1"/>
      <w:numFmt w:val="lowerLetter"/>
      <w:lvlText w:val="%5."/>
      <w:lvlJc w:val="left"/>
      <w:pPr>
        <w:ind w:left="4306" w:hanging="360"/>
      </w:pPr>
    </w:lvl>
    <w:lvl w:ilvl="5" w:tplc="0418001B" w:tentative="1">
      <w:start w:val="1"/>
      <w:numFmt w:val="lowerRoman"/>
      <w:lvlText w:val="%6."/>
      <w:lvlJc w:val="right"/>
      <w:pPr>
        <w:ind w:left="5026" w:hanging="180"/>
      </w:pPr>
    </w:lvl>
    <w:lvl w:ilvl="6" w:tplc="0418000F" w:tentative="1">
      <w:start w:val="1"/>
      <w:numFmt w:val="decimal"/>
      <w:lvlText w:val="%7."/>
      <w:lvlJc w:val="left"/>
      <w:pPr>
        <w:ind w:left="5746" w:hanging="360"/>
      </w:pPr>
    </w:lvl>
    <w:lvl w:ilvl="7" w:tplc="04180019" w:tentative="1">
      <w:start w:val="1"/>
      <w:numFmt w:val="lowerLetter"/>
      <w:lvlText w:val="%8."/>
      <w:lvlJc w:val="left"/>
      <w:pPr>
        <w:ind w:left="6466" w:hanging="360"/>
      </w:pPr>
    </w:lvl>
    <w:lvl w:ilvl="8" w:tplc="0418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1" w15:restartNumberingAfterBreak="0">
    <w:nsid w:val="47972C42"/>
    <w:multiLevelType w:val="hybridMultilevel"/>
    <w:tmpl w:val="0D76AF72"/>
    <w:lvl w:ilvl="0" w:tplc="5ABC4F3C">
      <w:start w:val="1"/>
      <w:numFmt w:val="decimal"/>
      <w:lvlText w:val="%1."/>
      <w:lvlJc w:val="left"/>
      <w:pPr>
        <w:ind w:left="1353" w:hanging="360"/>
      </w:pPr>
      <w:rPr>
        <w:b/>
        <w:color w:val="auto"/>
      </w:rPr>
    </w:lvl>
    <w:lvl w:ilvl="1" w:tplc="04180019">
      <w:start w:val="1"/>
      <w:numFmt w:val="lowerLetter"/>
      <w:lvlText w:val="%2."/>
      <w:lvlJc w:val="left"/>
      <w:pPr>
        <w:ind w:left="2146" w:hanging="360"/>
      </w:pPr>
    </w:lvl>
    <w:lvl w:ilvl="2" w:tplc="0418001B" w:tentative="1">
      <w:start w:val="1"/>
      <w:numFmt w:val="lowerRoman"/>
      <w:lvlText w:val="%3."/>
      <w:lvlJc w:val="right"/>
      <w:pPr>
        <w:ind w:left="2866" w:hanging="180"/>
      </w:pPr>
    </w:lvl>
    <w:lvl w:ilvl="3" w:tplc="0418000F" w:tentative="1">
      <w:start w:val="1"/>
      <w:numFmt w:val="decimal"/>
      <w:lvlText w:val="%4."/>
      <w:lvlJc w:val="left"/>
      <w:pPr>
        <w:ind w:left="3586" w:hanging="360"/>
      </w:pPr>
    </w:lvl>
    <w:lvl w:ilvl="4" w:tplc="04180019" w:tentative="1">
      <w:start w:val="1"/>
      <w:numFmt w:val="lowerLetter"/>
      <w:lvlText w:val="%5."/>
      <w:lvlJc w:val="left"/>
      <w:pPr>
        <w:ind w:left="4306" w:hanging="360"/>
      </w:pPr>
    </w:lvl>
    <w:lvl w:ilvl="5" w:tplc="0418001B" w:tentative="1">
      <w:start w:val="1"/>
      <w:numFmt w:val="lowerRoman"/>
      <w:lvlText w:val="%6."/>
      <w:lvlJc w:val="right"/>
      <w:pPr>
        <w:ind w:left="5026" w:hanging="180"/>
      </w:pPr>
    </w:lvl>
    <w:lvl w:ilvl="6" w:tplc="0418000F" w:tentative="1">
      <w:start w:val="1"/>
      <w:numFmt w:val="decimal"/>
      <w:lvlText w:val="%7."/>
      <w:lvlJc w:val="left"/>
      <w:pPr>
        <w:ind w:left="5746" w:hanging="360"/>
      </w:pPr>
    </w:lvl>
    <w:lvl w:ilvl="7" w:tplc="04180019" w:tentative="1">
      <w:start w:val="1"/>
      <w:numFmt w:val="lowerLetter"/>
      <w:lvlText w:val="%8."/>
      <w:lvlJc w:val="left"/>
      <w:pPr>
        <w:ind w:left="6466" w:hanging="360"/>
      </w:pPr>
    </w:lvl>
    <w:lvl w:ilvl="8" w:tplc="0418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2" w15:restartNumberingAfterBreak="0">
    <w:nsid w:val="4A5C5F10"/>
    <w:multiLevelType w:val="hybridMultilevel"/>
    <w:tmpl w:val="1A2EC3F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D6E18E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A63A0"/>
    <w:multiLevelType w:val="hybridMultilevel"/>
    <w:tmpl w:val="EAA2D346"/>
    <w:lvl w:ilvl="0" w:tplc="0418000F">
      <w:start w:val="1"/>
      <w:numFmt w:val="decimal"/>
      <w:lvlText w:val="%1."/>
      <w:lvlJc w:val="left"/>
      <w:pPr>
        <w:ind w:left="1353" w:hanging="360"/>
      </w:pPr>
    </w:lvl>
    <w:lvl w:ilvl="1" w:tplc="04180019" w:tentative="1">
      <w:start w:val="1"/>
      <w:numFmt w:val="lowerLetter"/>
      <w:lvlText w:val="%2."/>
      <w:lvlJc w:val="left"/>
      <w:pPr>
        <w:ind w:left="2146" w:hanging="360"/>
      </w:pPr>
    </w:lvl>
    <w:lvl w:ilvl="2" w:tplc="0418001B" w:tentative="1">
      <w:start w:val="1"/>
      <w:numFmt w:val="lowerRoman"/>
      <w:lvlText w:val="%3."/>
      <w:lvlJc w:val="right"/>
      <w:pPr>
        <w:ind w:left="2866" w:hanging="180"/>
      </w:pPr>
    </w:lvl>
    <w:lvl w:ilvl="3" w:tplc="0418000F" w:tentative="1">
      <w:start w:val="1"/>
      <w:numFmt w:val="decimal"/>
      <w:lvlText w:val="%4."/>
      <w:lvlJc w:val="left"/>
      <w:pPr>
        <w:ind w:left="3586" w:hanging="360"/>
      </w:pPr>
    </w:lvl>
    <w:lvl w:ilvl="4" w:tplc="04180019" w:tentative="1">
      <w:start w:val="1"/>
      <w:numFmt w:val="lowerLetter"/>
      <w:lvlText w:val="%5."/>
      <w:lvlJc w:val="left"/>
      <w:pPr>
        <w:ind w:left="4306" w:hanging="360"/>
      </w:pPr>
    </w:lvl>
    <w:lvl w:ilvl="5" w:tplc="0418001B" w:tentative="1">
      <w:start w:val="1"/>
      <w:numFmt w:val="lowerRoman"/>
      <w:lvlText w:val="%6."/>
      <w:lvlJc w:val="right"/>
      <w:pPr>
        <w:ind w:left="5026" w:hanging="180"/>
      </w:pPr>
    </w:lvl>
    <w:lvl w:ilvl="6" w:tplc="0418000F" w:tentative="1">
      <w:start w:val="1"/>
      <w:numFmt w:val="decimal"/>
      <w:lvlText w:val="%7."/>
      <w:lvlJc w:val="left"/>
      <w:pPr>
        <w:ind w:left="5746" w:hanging="360"/>
      </w:pPr>
    </w:lvl>
    <w:lvl w:ilvl="7" w:tplc="04180019" w:tentative="1">
      <w:start w:val="1"/>
      <w:numFmt w:val="lowerLetter"/>
      <w:lvlText w:val="%8."/>
      <w:lvlJc w:val="left"/>
      <w:pPr>
        <w:ind w:left="6466" w:hanging="360"/>
      </w:pPr>
    </w:lvl>
    <w:lvl w:ilvl="8" w:tplc="0418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4" w15:restartNumberingAfterBreak="0">
    <w:nsid w:val="52750C30"/>
    <w:multiLevelType w:val="hybridMultilevel"/>
    <w:tmpl w:val="4D807B58"/>
    <w:lvl w:ilvl="0" w:tplc="83887C46">
      <w:start w:val="1"/>
      <w:numFmt w:val="decimal"/>
      <w:lvlText w:val="(%1)"/>
      <w:lvlJc w:val="left"/>
      <w:pPr>
        <w:ind w:left="1426" w:hanging="360"/>
      </w:pPr>
      <w:rPr>
        <w:rFonts w:hint="default"/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6" w:hanging="360"/>
      </w:pPr>
    </w:lvl>
    <w:lvl w:ilvl="2" w:tplc="0418001B" w:tentative="1">
      <w:start w:val="1"/>
      <w:numFmt w:val="lowerRoman"/>
      <w:lvlText w:val="%3."/>
      <w:lvlJc w:val="right"/>
      <w:pPr>
        <w:ind w:left="2866" w:hanging="180"/>
      </w:pPr>
    </w:lvl>
    <w:lvl w:ilvl="3" w:tplc="0418000F" w:tentative="1">
      <w:start w:val="1"/>
      <w:numFmt w:val="decimal"/>
      <w:lvlText w:val="%4."/>
      <w:lvlJc w:val="left"/>
      <w:pPr>
        <w:ind w:left="3586" w:hanging="360"/>
      </w:pPr>
    </w:lvl>
    <w:lvl w:ilvl="4" w:tplc="04180019" w:tentative="1">
      <w:start w:val="1"/>
      <w:numFmt w:val="lowerLetter"/>
      <w:lvlText w:val="%5."/>
      <w:lvlJc w:val="left"/>
      <w:pPr>
        <w:ind w:left="4306" w:hanging="360"/>
      </w:pPr>
    </w:lvl>
    <w:lvl w:ilvl="5" w:tplc="0418001B" w:tentative="1">
      <w:start w:val="1"/>
      <w:numFmt w:val="lowerRoman"/>
      <w:lvlText w:val="%6."/>
      <w:lvlJc w:val="right"/>
      <w:pPr>
        <w:ind w:left="5026" w:hanging="180"/>
      </w:pPr>
    </w:lvl>
    <w:lvl w:ilvl="6" w:tplc="0418000F" w:tentative="1">
      <w:start w:val="1"/>
      <w:numFmt w:val="decimal"/>
      <w:lvlText w:val="%7."/>
      <w:lvlJc w:val="left"/>
      <w:pPr>
        <w:ind w:left="5746" w:hanging="360"/>
      </w:pPr>
    </w:lvl>
    <w:lvl w:ilvl="7" w:tplc="04180019" w:tentative="1">
      <w:start w:val="1"/>
      <w:numFmt w:val="lowerLetter"/>
      <w:lvlText w:val="%8."/>
      <w:lvlJc w:val="left"/>
      <w:pPr>
        <w:ind w:left="6466" w:hanging="360"/>
      </w:pPr>
    </w:lvl>
    <w:lvl w:ilvl="8" w:tplc="0418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5" w15:restartNumberingAfterBreak="0">
    <w:nsid w:val="54FF7261"/>
    <w:multiLevelType w:val="hybridMultilevel"/>
    <w:tmpl w:val="BA3C14B8"/>
    <w:lvl w:ilvl="0" w:tplc="500656F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836A75"/>
    <w:multiLevelType w:val="hybridMultilevel"/>
    <w:tmpl w:val="B7C81B50"/>
    <w:lvl w:ilvl="0" w:tplc="52E0C226">
      <w:start w:val="1"/>
      <w:numFmt w:val="lowerLetter"/>
      <w:lvlText w:val="%1)"/>
      <w:lvlJc w:val="left"/>
      <w:pPr>
        <w:ind w:left="2491" w:hanging="142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6" w:hanging="360"/>
      </w:pPr>
    </w:lvl>
    <w:lvl w:ilvl="2" w:tplc="0418001B" w:tentative="1">
      <w:start w:val="1"/>
      <w:numFmt w:val="lowerRoman"/>
      <w:lvlText w:val="%3."/>
      <w:lvlJc w:val="right"/>
      <w:pPr>
        <w:ind w:left="2866" w:hanging="180"/>
      </w:pPr>
    </w:lvl>
    <w:lvl w:ilvl="3" w:tplc="0418000F" w:tentative="1">
      <w:start w:val="1"/>
      <w:numFmt w:val="decimal"/>
      <w:lvlText w:val="%4."/>
      <w:lvlJc w:val="left"/>
      <w:pPr>
        <w:ind w:left="3586" w:hanging="360"/>
      </w:pPr>
    </w:lvl>
    <w:lvl w:ilvl="4" w:tplc="04180019" w:tentative="1">
      <w:start w:val="1"/>
      <w:numFmt w:val="lowerLetter"/>
      <w:lvlText w:val="%5."/>
      <w:lvlJc w:val="left"/>
      <w:pPr>
        <w:ind w:left="4306" w:hanging="360"/>
      </w:pPr>
    </w:lvl>
    <w:lvl w:ilvl="5" w:tplc="0418001B" w:tentative="1">
      <w:start w:val="1"/>
      <w:numFmt w:val="lowerRoman"/>
      <w:lvlText w:val="%6."/>
      <w:lvlJc w:val="right"/>
      <w:pPr>
        <w:ind w:left="5026" w:hanging="180"/>
      </w:pPr>
    </w:lvl>
    <w:lvl w:ilvl="6" w:tplc="0418000F" w:tentative="1">
      <w:start w:val="1"/>
      <w:numFmt w:val="decimal"/>
      <w:lvlText w:val="%7."/>
      <w:lvlJc w:val="left"/>
      <w:pPr>
        <w:ind w:left="5746" w:hanging="360"/>
      </w:pPr>
    </w:lvl>
    <w:lvl w:ilvl="7" w:tplc="04180019" w:tentative="1">
      <w:start w:val="1"/>
      <w:numFmt w:val="lowerLetter"/>
      <w:lvlText w:val="%8."/>
      <w:lvlJc w:val="left"/>
      <w:pPr>
        <w:ind w:left="6466" w:hanging="360"/>
      </w:pPr>
    </w:lvl>
    <w:lvl w:ilvl="8" w:tplc="0418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7" w15:restartNumberingAfterBreak="0">
    <w:nsid w:val="59C76E1D"/>
    <w:multiLevelType w:val="hybridMultilevel"/>
    <w:tmpl w:val="7FEC0A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91946"/>
    <w:multiLevelType w:val="hybridMultilevel"/>
    <w:tmpl w:val="6ADE364A"/>
    <w:lvl w:ilvl="0" w:tplc="F640B49E">
      <w:start w:val="3"/>
      <w:numFmt w:val="decimal"/>
      <w:lvlText w:val="(%1)"/>
      <w:lvlJc w:val="left"/>
      <w:pPr>
        <w:ind w:left="1426" w:hanging="360"/>
      </w:pPr>
      <w:rPr>
        <w:rFonts w:hint="default"/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53E28"/>
    <w:multiLevelType w:val="multilevel"/>
    <w:tmpl w:val="78389130"/>
    <w:lvl w:ilvl="0">
      <w:start w:val="1"/>
      <w:numFmt w:val="decimal"/>
      <w:lvlText w:val="%1."/>
      <w:lvlJc w:val="left"/>
      <w:pPr>
        <w:ind w:left="2705" w:hanging="360"/>
      </w:pPr>
    </w:lvl>
    <w:lvl w:ilvl="1">
      <w:start w:val="2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5" w:hanging="1800"/>
      </w:pPr>
      <w:rPr>
        <w:rFonts w:hint="default"/>
      </w:rPr>
    </w:lvl>
  </w:abstractNum>
  <w:abstractNum w:abstractNumId="20" w15:restartNumberingAfterBreak="0">
    <w:nsid w:val="7AB24F84"/>
    <w:multiLevelType w:val="hybridMultilevel"/>
    <w:tmpl w:val="89725D76"/>
    <w:lvl w:ilvl="0" w:tplc="1792794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175268">
    <w:abstractNumId w:val="10"/>
  </w:num>
  <w:num w:numId="2" w16cid:durableId="482166730">
    <w:abstractNumId w:val="14"/>
  </w:num>
  <w:num w:numId="3" w16cid:durableId="1581479198">
    <w:abstractNumId w:val="18"/>
  </w:num>
  <w:num w:numId="4" w16cid:durableId="2021152537">
    <w:abstractNumId w:val="16"/>
  </w:num>
  <w:num w:numId="5" w16cid:durableId="1437600290">
    <w:abstractNumId w:val="13"/>
  </w:num>
  <w:num w:numId="6" w16cid:durableId="1559778283">
    <w:abstractNumId w:val="3"/>
  </w:num>
  <w:num w:numId="7" w16cid:durableId="2131901628">
    <w:abstractNumId w:val="1"/>
  </w:num>
  <w:num w:numId="8" w16cid:durableId="607783412">
    <w:abstractNumId w:val="12"/>
  </w:num>
  <w:num w:numId="9" w16cid:durableId="271863340">
    <w:abstractNumId w:val="8"/>
  </w:num>
  <w:num w:numId="10" w16cid:durableId="711340754">
    <w:abstractNumId w:val="11"/>
  </w:num>
  <w:num w:numId="11" w16cid:durableId="2097167386">
    <w:abstractNumId w:val="15"/>
  </w:num>
  <w:num w:numId="12" w16cid:durableId="1537083796">
    <w:abstractNumId w:val="9"/>
  </w:num>
  <w:num w:numId="13" w16cid:durableId="1414085836">
    <w:abstractNumId w:val="5"/>
  </w:num>
  <w:num w:numId="14" w16cid:durableId="398525638">
    <w:abstractNumId w:val="2"/>
  </w:num>
  <w:num w:numId="15" w16cid:durableId="154536523">
    <w:abstractNumId w:val="17"/>
  </w:num>
  <w:num w:numId="16" w16cid:durableId="1240939348">
    <w:abstractNumId w:val="0"/>
  </w:num>
  <w:num w:numId="17" w16cid:durableId="1591504676">
    <w:abstractNumId w:val="4"/>
  </w:num>
  <w:num w:numId="18" w16cid:durableId="1484349006">
    <w:abstractNumId w:val="6"/>
  </w:num>
  <w:num w:numId="19" w16cid:durableId="281495900">
    <w:abstractNumId w:val="7"/>
  </w:num>
  <w:num w:numId="20" w16cid:durableId="1760977415">
    <w:abstractNumId w:val="20"/>
  </w:num>
  <w:num w:numId="21" w16cid:durableId="19906711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95E"/>
    <w:rsid w:val="0000715B"/>
    <w:rsid w:val="00015217"/>
    <w:rsid w:val="0002650B"/>
    <w:rsid w:val="000416D0"/>
    <w:rsid w:val="00042400"/>
    <w:rsid w:val="00043973"/>
    <w:rsid w:val="000451FA"/>
    <w:rsid w:val="000452E2"/>
    <w:rsid w:val="00050FA3"/>
    <w:rsid w:val="000543D2"/>
    <w:rsid w:val="000557BB"/>
    <w:rsid w:val="00064BC7"/>
    <w:rsid w:val="00070165"/>
    <w:rsid w:val="000728F1"/>
    <w:rsid w:val="00085EED"/>
    <w:rsid w:val="000A18D2"/>
    <w:rsid w:val="000A1C07"/>
    <w:rsid w:val="000A4DDC"/>
    <w:rsid w:val="000A69BE"/>
    <w:rsid w:val="000B680A"/>
    <w:rsid w:val="000C3869"/>
    <w:rsid w:val="000D0071"/>
    <w:rsid w:val="000D0527"/>
    <w:rsid w:val="000D238C"/>
    <w:rsid w:val="000D3B7E"/>
    <w:rsid w:val="000D5F21"/>
    <w:rsid w:val="000E7A5F"/>
    <w:rsid w:val="000F7F3A"/>
    <w:rsid w:val="001041A9"/>
    <w:rsid w:val="00104488"/>
    <w:rsid w:val="00104DD3"/>
    <w:rsid w:val="00105399"/>
    <w:rsid w:val="00110477"/>
    <w:rsid w:val="00117EC0"/>
    <w:rsid w:val="001233FB"/>
    <w:rsid w:val="001312AB"/>
    <w:rsid w:val="00132892"/>
    <w:rsid w:val="00140567"/>
    <w:rsid w:val="00141E34"/>
    <w:rsid w:val="00144357"/>
    <w:rsid w:val="0017448A"/>
    <w:rsid w:val="00181EE8"/>
    <w:rsid w:val="00184511"/>
    <w:rsid w:val="00194C2C"/>
    <w:rsid w:val="001A0878"/>
    <w:rsid w:val="001A3087"/>
    <w:rsid w:val="001C2E71"/>
    <w:rsid w:val="001C2F6F"/>
    <w:rsid w:val="001C4A24"/>
    <w:rsid w:val="001C4C49"/>
    <w:rsid w:val="001C68D6"/>
    <w:rsid w:val="001C69EA"/>
    <w:rsid w:val="001E4F9A"/>
    <w:rsid w:val="001E754B"/>
    <w:rsid w:val="001F39B5"/>
    <w:rsid w:val="001F5301"/>
    <w:rsid w:val="001F755E"/>
    <w:rsid w:val="0020157F"/>
    <w:rsid w:val="0020420B"/>
    <w:rsid w:val="00210DFE"/>
    <w:rsid w:val="00211063"/>
    <w:rsid w:val="0022003C"/>
    <w:rsid w:val="002242AB"/>
    <w:rsid w:val="00224B4F"/>
    <w:rsid w:val="002310FB"/>
    <w:rsid w:val="0025385A"/>
    <w:rsid w:val="002550F0"/>
    <w:rsid w:val="00265371"/>
    <w:rsid w:val="002663E4"/>
    <w:rsid w:val="00274DC3"/>
    <w:rsid w:val="00284827"/>
    <w:rsid w:val="00286A61"/>
    <w:rsid w:val="002915FB"/>
    <w:rsid w:val="00297485"/>
    <w:rsid w:val="002A3147"/>
    <w:rsid w:val="002A53F3"/>
    <w:rsid w:val="002B1F5A"/>
    <w:rsid w:val="002C3738"/>
    <w:rsid w:val="002D118A"/>
    <w:rsid w:val="002E7288"/>
    <w:rsid w:val="002F003F"/>
    <w:rsid w:val="002F1EF4"/>
    <w:rsid w:val="002F2F91"/>
    <w:rsid w:val="002F4525"/>
    <w:rsid w:val="00332C25"/>
    <w:rsid w:val="00334FA6"/>
    <w:rsid w:val="003364B4"/>
    <w:rsid w:val="003424F7"/>
    <w:rsid w:val="0034587B"/>
    <w:rsid w:val="00345CAA"/>
    <w:rsid w:val="003470BE"/>
    <w:rsid w:val="00354E01"/>
    <w:rsid w:val="00362970"/>
    <w:rsid w:val="00362FE9"/>
    <w:rsid w:val="003635C3"/>
    <w:rsid w:val="003639C4"/>
    <w:rsid w:val="00370BAF"/>
    <w:rsid w:val="00373362"/>
    <w:rsid w:val="00377F8E"/>
    <w:rsid w:val="00380845"/>
    <w:rsid w:val="00381484"/>
    <w:rsid w:val="003843C3"/>
    <w:rsid w:val="00385163"/>
    <w:rsid w:val="00386600"/>
    <w:rsid w:val="003878E9"/>
    <w:rsid w:val="003904F3"/>
    <w:rsid w:val="00394BBF"/>
    <w:rsid w:val="0039681D"/>
    <w:rsid w:val="003972E7"/>
    <w:rsid w:val="003A1EE2"/>
    <w:rsid w:val="003B0358"/>
    <w:rsid w:val="003B2811"/>
    <w:rsid w:val="003C0998"/>
    <w:rsid w:val="003C2A8C"/>
    <w:rsid w:val="003C5D91"/>
    <w:rsid w:val="003C6594"/>
    <w:rsid w:val="003E3B9E"/>
    <w:rsid w:val="003E4BA4"/>
    <w:rsid w:val="003F04D6"/>
    <w:rsid w:val="003F6AAC"/>
    <w:rsid w:val="0040045E"/>
    <w:rsid w:val="00402E3D"/>
    <w:rsid w:val="0040342D"/>
    <w:rsid w:val="00406A2B"/>
    <w:rsid w:val="00416C60"/>
    <w:rsid w:val="0042189B"/>
    <w:rsid w:val="004231AB"/>
    <w:rsid w:val="00423352"/>
    <w:rsid w:val="00423E00"/>
    <w:rsid w:val="00436445"/>
    <w:rsid w:val="004372D3"/>
    <w:rsid w:val="0044375A"/>
    <w:rsid w:val="0044469E"/>
    <w:rsid w:val="0045161A"/>
    <w:rsid w:val="00455E8D"/>
    <w:rsid w:val="004569E8"/>
    <w:rsid w:val="00460C8A"/>
    <w:rsid w:val="00464CE8"/>
    <w:rsid w:val="0047275A"/>
    <w:rsid w:val="00474E1C"/>
    <w:rsid w:val="00475545"/>
    <w:rsid w:val="004762EE"/>
    <w:rsid w:val="004802EA"/>
    <w:rsid w:val="004900A8"/>
    <w:rsid w:val="00491E5E"/>
    <w:rsid w:val="004A1F59"/>
    <w:rsid w:val="004A3A0B"/>
    <w:rsid w:val="004A3E63"/>
    <w:rsid w:val="004A5965"/>
    <w:rsid w:val="004A5F33"/>
    <w:rsid w:val="004B133A"/>
    <w:rsid w:val="004B6177"/>
    <w:rsid w:val="004B7086"/>
    <w:rsid w:val="004C3B64"/>
    <w:rsid w:val="004C7162"/>
    <w:rsid w:val="004C79BC"/>
    <w:rsid w:val="004D1921"/>
    <w:rsid w:val="004D19DD"/>
    <w:rsid w:val="004E18B4"/>
    <w:rsid w:val="004E22B3"/>
    <w:rsid w:val="004E3397"/>
    <w:rsid w:val="004E5510"/>
    <w:rsid w:val="004E6725"/>
    <w:rsid w:val="004F0CD5"/>
    <w:rsid w:val="004F36C2"/>
    <w:rsid w:val="004F5FE2"/>
    <w:rsid w:val="0051089C"/>
    <w:rsid w:val="005124A9"/>
    <w:rsid w:val="00512B7E"/>
    <w:rsid w:val="00513835"/>
    <w:rsid w:val="0052295E"/>
    <w:rsid w:val="005274DB"/>
    <w:rsid w:val="00537850"/>
    <w:rsid w:val="005404B2"/>
    <w:rsid w:val="00541E4E"/>
    <w:rsid w:val="00544F5C"/>
    <w:rsid w:val="005527D9"/>
    <w:rsid w:val="00567550"/>
    <w:rsid w:val="00567DA2"/>
    <w:rsid w:val="00574F05"/>
    <w:rsid w:val="0057528D"/>
    <w:rsid w:val="005773B0"/>
    <w:rsid w:val="005877F0"/>
    <w:rsid w:val="00595F1D"/>
    <w:rsid w:val="005A02C5"/>
    <w:rsid w:val="005A413E"/>
    <w:rsid w:val="005A55AF"/>
    <w:rsid w:val="005A6F8C"/>
    <w:rsid w:val="005A71A4"/>
    <w:rsid w:val="005B0B5B"/>
    <w:rsid w:val="005B7719"/>
    <w:rsid w:val="005C3850"/>
    <w:rsid w:val="005E310E"/>
    <w:rsid w:val="005E4185"/>
    <w:rsid w:val="005E4A00"/>
    <w:rsid w:val="005E663F"/>
    <w:rsid w:val="005F6C6C"/>
    <w:rsid w:val="00605EE9"/>
    <w:rsid w:val="006114CB"/>
    <w:rsid w:val="00615A80"/>
    <w:rsid w:val="006160B3"/>
    <w:rsid w:val="006160C9"/>
    <w:rsid w:val="00616F8F"/>
    <w:rsid w:val="00617D72"/>
    <w:rsid w:val="006344C5"/>
    <w:rsid w:val="00635923"/>
    <w:rsid w:val="0063604C"/>
    <w:rsid w:val="00636FCD"/>
    <w:rsid w:val="00661A5A"/>
    <w:rsid w:val="0066668C"/>
    <w:rsid w:val="00667D12"/>
    <w:rsid w:val="00680C30"/>
    <w:rsid w:val="0068130C"/>
    <w:rsid w:val="0068623D"/>
    <w:rsid w:val="006918B1"/>
    <w:rsid w:val="00696531"/>
    <w:rsid w:val="006A35A3"/>
    <w:rsid w:val="006A370E"/>
    <w:rsid w:val="006A4155"/>
    <w:rsid w:val="006A595E"/>
    <w:rsid w:val="006B1588"/>
    <w:rsid w:val="006B2E4B"/>
    <w:rsid w:val="006B3FFD"/>
    <w:rsid w:val="006B5842"/>
    <w:rsid w:val="006C114E"/>
    <w:rsid w:val="006C3B99"/>
    <w:rsid w:val="006D6FFF"/>
    <w:rsid w:val="006D78D7"/>
    <w:rsid w:val="006E78C0"/>
    <w:rsid w:val="006F3995"/>
    <w:rsid w:val="006F5842"/>
    <w:rsid w:val="006F6003"/>
    <w:rsid w:val="007037DC"/>
    <w:rsid w:val="00704BDA"/>
    <w:rsid w:val="00705940"/>
    <w:rsid w:val="00706AC1"/>
    <w:rsid w:val="00711368"/>
    <w:rsid w:val="0071473B"/>
    <w:rsid w:val="00716CB6"/>
    <w:rsid w:val="007171FA"/>
    <w:rsid w:val="00721534"/>
    <w:rsid w:val="00721889"/>
    <w:rsid w:val="00721897"/>
    <w:rsid w:val="00721CBE"/>
    <w:rsid w:val="00722A04"/>
    <w:rsid w:val="00723407"/>
    <w:rsid w:val="00736626"/>
    <w:rsid w:val="00743BE1"/>
    <w:rsid w:val="0075007B"/>
    <w:rsid w:val="00751F14"/>
    <w:rsid w:val="007535E4"/>
    <w:rsid w:val="00761149"/>
    <w:rsid w:val="0076188C"/>
    <w:rsid w:val="0076502F"/>
    <w:rsid w:val="0077001B"/>
    <w:rsid w:val="00774CF4"/>
    <w:rsid w:val="00783082"/>
    <w:rsid w:val="00796C3B"/>
    <w:rsid w:val="00797AAA"/>
    <w:rsid w:val="007A045E"/>
    <w:rsid w:val="007A2E65"/>
    <w:rsid w:val="007A6546"/>
    <w:rsid w:val="007B0D05"/>
    <w:rsid w:val="007B36C2"/>
    <w:rsid w:val="007B3FBB"/>
    <w:rsid w:val="007B41D7"/>
    <w:rsid w:val="007C083B"/>
    <w:rsid w:val="007D406D"/>
    <w:rsid w:val="007E0025"/>
    <w:rsid w:val="007F0D44"/>
    <w:rsid w:val="007F5493"/>
    <w:rsid w:val="00805D09"/>
    <w:rsid w:val="00813F50"/>
    <w:rsid w:val="00824F1D"/>
    <w:rsid w:val="00831167"/>
    <w:rsid w:val="00832A91"/>
    <w:rsid w:val="00833EAA"/>
    <w:rsid w:val="00834B48"/>
    <w:rsid w:val="008362FD"/>
    <w:rsid w:val="00837F0F"/>
    <w:rsid w:val="00842EBE"/>
    <w:rsid w:val="0084349A"/>
    <w:rsid w:val="008437C3"/>
    <w:rsid w:val="00845412"/>
    <w:rsid w:val="00845587"/>
    <w:rsid w:val="00870119"/>
    <w:rsid w:val="00874AD2"/>
    <w:rsid w:val="008869B4"/>
    <w:rsid w:val="00890792"/>
    <w:rsid w:val="00896C49"/>
    <w:rsid w:val="008A69E1"/>
    <w:rsid w:val="008A6F0A"/>
    <w:rsid w:val="008A756D"/>
    <w:rsid w:val="008B5F6D"/>
    <w:rsid w:val="008B7971"/>
    <w:rsid w:val="008B7D32"/>
    <w:rsid w:val="008D5574"/>
    <w:rsid w:val="008D5A0E"/>
    <w:rsid w:val="008E59A7"/>
    <w:rsid w:val="008E6905"/>
    <w:rsid w:val="008E71CF"/>
    <w:rsid w:val="008E7C40"/>
    <w:rsid w:val="008F1D10"/>
    <w:rsid w:val="0090381A"/>
    <w:rsid w:val="00903D20"/>
    <w:rsid w:val="009061E2"/>
    <w:rsid w:val="00916C96"/>
    <w:rsid w:val="00917879"/>
    <w:rsid w:val="00921CFE"/>
    <w:rsid w:val="0092437A"/>
    <w:rsid w:val="00924B50"/>
    <w:rsid w:val="00930589"/>
    <w:rsid w:val="009316DA"/>
    <w:rsid w:val="00932587"/>
    <w:rsid w:val="0093725B"/>
    <w:rsid w:val="00937307"/>
    <w:rsid w:val="00945C13"/>
    <w:rsid w:val="00947918"/>
    <w:rsid w:val="0095079A"/>
    <w:rsid w:val="00951E99"/>
    <w:rsid w:val="0095248D"/>
    <w:rsid w:val="00953C89"/>
    <w:rsid w:val="00957391"/>
    <w:rsid w:val="00962F8F"/>
    <w:rsid w:val="00964E49"/>
    <w:rsid w:val="00965109"/>
    <w:rsid w:val="0096586B"/>
    <w:rsid w:val="00966196"/>
    <w:rsid w:val="00977B61"/>
    <w:rsid w:val="00986EF6"/>
    <w:rsid w:val="0099124A"/>
    <w:rsid w:val="00997379"/>
    <w:rsid w:val="009C15A9"/>
    <w:rsid w:val="009C1AE4"/>
    <w:rsid w:val="009C2A7E"/>
    <w:rsid w:val="009C3530"/>
    <w:rsid w:val="009C7669"/>
    <w:rsid w:val="009D3A67"/>
    <w:rsid w:val="009D4179"/>
    <w:rsid w:val="009D77FA"/>
    <w:rsid w:val="009E1C50"/>
    <w:rsid w:val="009E662B"/>
    <w:rsid w:val="009E6F7E"/>
    <w:rsid w:val="009F599D"/>
    <w:rsid w:val="009F76B7"/>
    <w:rsid w:val="00A0092B"/>
    <w:rsid w:val="00A1058F"/>
    <w:rsid w:val="00A237CC"/>
    <w:rsid w:val="00A2399F"/>
    <w:rsid w:val="00A260EC"/>
    <w:rsid w:val="00A34054"/>
    <w:rsid w:val="00A43D8F"/>
    <w:rsid w:val="00A45BDB"/>
    <w:rsid w:val="00A45EC5"/>
    <w:rsid w:val="00A466D1"/>
    <w:rsid w:val="00A502BE"/>
    <w:rsid w:val="00A516CE"/>
    <w:rsid w:val="00A5204F"/>
    <w:rsid w:val="00A56DD3"/>
    <w:rsid w:val="00A645DA"/>
    <w:rsid w:val="00A6788E"/>
    <w:rsid w:val="00A86A86"/>
    <w:rsid w:val="00A86D5B"/>
    <w:rsid w:val="00A8743A"/>
    <w:rsid w:val="00A928C3"/>
    <w:rsid w:val="00A92E5C"/>
    <w:rsid w:val="00A95279"/>
    <w:rsid w:val="00A96052"/>
    <w:rsid w:val="00AA3AA4"/>
    <w:rsid w:val="00AB0759"/>
    <w:rsid w:val="00AB1244"/>
    <w:rsid w:val="00AB60E7"/>
    <w:rsid w:val="00AC26F7"/>
    <w:rsid w:val="00AD47BF"/>
    <w:rsid w:val="00AD51F2"/>
    <w:rsid w:val="00AE3ED8"/>
    <w:rsid w:val="00AE758B"/>
    <w:rsid w:val="00AF1A8B"/>
    <w:rsid w:val="00B00711"/>
    <w:rsid w:val="00B03FA3"/>
    <w:rsid w:val="00B16495"/>
    <w:rsid w:val="00B2496B"/>
    <w:rsid w:val="00B2729C"/>
    <w:rsid w:val="00B31DAD"/>
    <w:rsid w:val="00B32DE8"/>
    <w:rsid w:val="00B33954"/>
    <w:rsid w:val="00B358A1"/>
    <w:rsid w:val="00B402C2"/>
    <w:rsid w:val="00B47468"/>
    <w:rsid w:val="00B477F1"/>
    <w:rsid w:val="00B523C0"/>
    <w:rsid w:val="00B53B6E"/>
    <w:rsid w:val="00B6270B"/>
    <w:rsid w:val="00B642A1"/>
    <w:rsid w:val="00B7149C"/>
    <w:rsid w:val="00B745CD"/>
    <w:rsid w:val="00B7500C"/>
    <w:rsid w:val="00B7561A"/>
    <w:rsid w:val="00B761B1"/>
    <w:rsid w:val="00B826AD"/>
    <w:rsid w:val="00B8288B"/>
    <w:rsid w:val="00B933D4"/>
    <w:rsid w:val="00B94718"/>
    <w:rsid w:val="00BA0C8B"/>
    <w:rsid w:val="00BB053B"/>
    <w:rsid w:val="00BB4F4A"/>
    <w:rsid w:val="00BC158A"/>
    <w:rsid w:val="00BC1E9D"/>
    <w:rsid w:val="00BD0644"/>
    <w:rsid w:val="00BD0EE6"/>
    <w:rsid w:val="00BD33A9"/>
    <w:rsid w:val="00BD480D"/>
    <w:rsid w:val="00BD6CC6"/>
    <w:rsid w:val="00BE7700"/>
    <w:rsid w:val="00BE79D3"/>
    <w:rsid w:val="00BF696F"/>
    <w:rsid w:val="00C02C5F"/>
    <w:rsid w:val="00C12C26"/>
    <w:rsid w:val="00C211E0"/>
    <w:rsid w:val="00C23DE9"/>
    <w:rsid w:val="00C27ECA"/>
    <w:rsid w:val="00C3099A"/>
    <w:rsid w:val="00C337B3"/>
    <w:rsid w:val="00C337E1"/>
    <w:rsid w:val="00C33D9F"/>
    <w:rsid w:val="00C5138E"/>
    <w:rsid w:val="00C62D96"/>
    <w:rsid w:val="00C71321"/>
    <w:rsid w:val="00C72330"/>
    <w:rsid w:val="00C75A9D"/>
    <w:rsid w:val="00C81A15"/>
    <w:rsid w:val="00C9114B"/>
    <w:rsid w:val="00C96621"/>
    <w:rsid w:val="00CA070E"/>
    <w:rsid w:val="00CA0DB6"/>
    <w:rsid w:val="00CA5659"/>
    <w:rsid w:val="00CB4A5D"/>
    <w:rsid w:val="00CC473E"/>
    <w:rsid w:val="00CD2CF7"/>
    <w:rsid w:val="00CD3ECD"/>
    <w:rsid w:val="00CD5978"/>
    <w:rsid w:val="00CD5EEC"/>
    <w:rsid w:val="00CE2E24"/>
    <w:rsid w:val="00CF128D"/>
    <w:rsid w:val="00CF1E99"/>
    <w:rsid w:val="00CF2A2C"/>
    <w:rsid w:val="00CF5E51"/>
    <w:rsid w:val="00CF736B"/>
    <w:rsid w:val="00CF759D"/>
    <w:rsid w:val="00CF7752"/>
    <w:rsid w:val="00D0272A"/>
    <w:rsid w:val="00D03A01"/>
    <w:rsid w:val="00D21C91"/>
    <w:rsid w:val="00D24CD4"/>
    <w:rsid w:val="00D31B33"/>
    <w:rsid w:val="00D379FA"/>
    <w:rsid w:val="00D40813"/>
    <w:rsid w:val="00D43798"/>
    <w:rsid w:val="00D44E5B"/>
    <w:rsid w:val="00D503D6"/>
    <w:rsid w:val="00D50F8A"/>
    <w:rsid w:val="00D634C6"/>
    <w:rsid w:val="00D65CE1"/>
    <w:rsid w:val="00D67913"/>
    <w:rsid w:val="00D732B0"/>
    <w:rsid w:val="00D744E9"/>
    <w:rsid w:val="00D76948"/>
    <w:rsid w:val="00D779CE"/>
    <w:rsid w:val="00D77A5F"/>
    <w:rsid w:val="00D81FA0"/>
    <w:rsid w:val="00D90B49"/>
    <w:rsid w:val="00D93BA1"/>
    <w:rsid w:val="00D9482E"/>
    <w:rsid w:val="00D94EB5"/>
    <w:rsid w:val="00D97D8C"/>
    <w:rsid w:val="00DA5F7F"/>
    <w:rsid w:val="00DB1A88"/>
    <w:rsid w:val="00DB7E10"/>
    <w:rsid w:val="00DC0D5D"/>
    <w:rsid w:val="00DC14BF"/>
    <w:rsid w:val="00DC7791"/>
    <w:rsid w:val="00DD2439"/>
    <w:rsid w:val="00DD7D27"/>
    <w:rsid w:val="00DE31AD"/>
    <w:rsid w:val="00DE50AF"/>
    <w:rsid w:val="00DE69E7"/>
    <w:rsid w:val="00DE74CF"/>
    <w:rsid w:val="00DF2A16"/>
    <w:rsid w:val="00DF4C68"/>
    <w:rsid w:val="00E00F5B"/>
    <w:rsid w:val="00E07E5C"/>
    <w:rsid w:val="00E13AFA"/>
    <w:rsid w:val="00E156A9"/>
    <w:rsid w:val="00E22977"/>
    <w:rsid w:val="00E33F88"/>
    <w:rsid w:val="00E37E72"/>
    <w:rsid w:val="00E42C8E"/>
    <w:rsid w:val="00E432E4"/>
    <w:rsid w:val="00E57435"/>
    <w:rsid w:val="00E62BD5"/>
    <w:rsid w:val="00E6747C"/>
    <w:rsid w:val="00E70006"/>
    <w:rsid w:val="00E85C3B"/>
    <w:rsid w:val="00E85FAA"/>
    <w:rsid w:val="00E8709E"/>
    <w:rsid w:val="00E87F85"/>
    <w:rsid w:val="00E92D22"/>
    <w:rsid w:val="00E97D61"/>
    <w:rsid w:val="00EA0A17"/>
    <w:rsid w:val="00EA2AC1"/>
    <w:rsid w:val="00EA4E45"/>
    <w:rsid w:val="00EA5BF0"/>
    <w:rsid w:val="00EA6471"/>
    <w:rsid w:val="00EB6EDB"/>
    <w:rsid w:val="00EB6EEA"/>
    <w:rsid w:val="00EC28A9"/>
    <w:rsid w:val="00EC3B06"/>
    <w:rsid w:val="00EC3B98"/>
    <w:rsid w:val="00ED1524"/>
    <w:rsid w:val="00ED157E"/>
    <w:rsid w:val="00ED52D1"/>
    <w:rsid w:val="00EE4592"/>
    <w:rsid w:val="00EE5181"/>
    <w:rsid w:val="00EE72C5"/>
    <w:rsid w:val="00EE73CD"/>
    <w:rsid w:val="00EF2669"/>
    <w:rsid w:val="00EF5A79"/>
    <w:rsid w:val="00EF5C56"/>
    <w:rsid w:val="00F11239"/>
    <w:rsid w:val="00F11F7C"/>
    <w:rsid w:val="00F2260D"/>
    <w:rsid w:val="00F23EDF"/>
    <w:rsid w:val="00F25F84"/>
    <w:rsid w:val="00F312FC"/>
    <w:rsid w:val="00F3469F"/>
    <w:rsid w:val="00F51B3C"/>
    <w:rsid w:val="00F66203"/>
    <w:rsid w:val="00F73F19"/>
    <w:rsid w:val="00F77DBA"/>
    <w:rsid w:val="00F83723"/>
    <w:rsid w:val="00F8582C"/>
    <w:rsid w:val="00F92AAA"/>
    <w:rsid w:val="00F93CD1"/>
    <w:rsid w:val="00F9608A"/>
    <w:rsid w:val="00F961F3"/>
    <w:rsid w:val="00FB295A"/>
    <w:rsid w:val="00FB321A"/>
    <w:rsid w:val="00FC77BD"/>
    <w:rsid w:val="00FC79BF"/>
    <w:rsid w:val="00FD345F"/>
    <w:rsid w:val="00FD3E6A"/>
    <w:rsid w:val="00FE1C25"/>
    <w:rsid w:val="00FE37E1"/>
    <w:rsid w:val="00FE408F"/>
    <w:rsid w:val="00FE5F53"/>
    <w:rsid w:val="00FE6AD8"/>
    <w:rsid w:val="00FF3802"/>
    <w:rsid w:val="00FF3E0D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06280"/>
  <w15:chartTrackingRefBased/>
  <w15:docId w15:val="{9A05C6F7-C84A-4157-964F-321370E3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7A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2295E"/>
    <w:pPr>
      <w:ind w:left="720"/>
      <w:contextualSpacing/>
    </w:pPr>
  </w:style>
  <w:style w:type="character" w:customStyle="1" w:styleId="hps">
    <w:name w:val="hps"/>
    <w:basedOn w:val="Fontdeparagrafimplicit"/>
    <w:rsid w:val="00C211E0"/>
  </w:style>
  <w:style w:type="table" w:styleId="Tabelgril">
    <w:name w:val="Table Grid"/>
    <w:basedOn w:val="TabelNormal"/>
    <w:uiPriority w:val="39"/>
    <w:rsid w:val="006A4155"/>
    <w:rPr>
      <w:rFonts w:eastAsia="DengXi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A55AF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nBalonCaracter">
    <w:name w:val="Text în Balon Caracter"/>
    <w:link w:val="TextnBalon"/>
    <w:uiPriority w:val="99"/>
    <w:semiHidden/>
    <w:rsid w:val="005A55AF"/>
    <w:rPr>
      <w:rFonts w:ascii="Segoe UI" w:hAnsi="Segoe UI" w:cs="Segoe UI"/>
      <w:sz w:val="18"/>
      <w:szCs w:val="18"/>
      <w:lang w:eastAsia="en-US"/>
    </w:rPr>
  </w:style>
  <w:style w:type="character" w:customStyle="1" w:styleId="l5tlu1">
    <w:name w:val="l5tlu1"/>
    <w:rsid w:val="004C79BC"/>
    <w:rPr>
      <w:b/>
      <w:bCs/>
      <w:color w:val="000000"/>
      <w:sz w:val="32"/>
      <w:szCs w:val="32"/>
    </w:rPr>
  </w:style>
  <w:style w:type="character" w:customStyle="1" w:styleId="l5def1">
    <w:name w:val="l5def1"/>
    <w:rsid w:val="00402E3D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rsid w:val="00402E3D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uiPriority w:val="99"/>
    <w:semiHidden/>
    <w:unhideWhenUsed/>
    <w:rsid w:val="00402E3D"/>
    <w:rPr>
      <w:color w:val="0000FF"/>
      <w:u w:val="single"/>
    </w:rPr>
  </w:style>
  <w:style w:type="character" w:customStyle="1" w:styleId="l5ghi1">
    <w:name w:val="l5ghi1"/>
    <w:rsid w:val="00402E3D"/>
    <w:rPr>
      <w:color w:val="000000"/>
      <w:sz w:val="26"/>
      <w:szCs w:val="26"/>
    </w:rPr>
  </w:style>
  <w:style w:type="character" w:customStyle="1" w:styleId="l5ghi2">
    <w:name w:val="l5_ghi2"/>
    <w:rsid w:val="00402E3D"/>
    <w:rPr>
      <w:sz w:val="26"/>
      <w:szCs w:val="26"/>
      <w:shd w:val="clear" w:color="auto" w:fill="E0E0F0"/>
    </w:rPr>
  </w:style>
  <w:style w:type="paragraph" w:styleId="Antet">
    <w:name w:val="header"/>
    <w:basedOn w:val="Normal"/>
    <w:link w:val="AntetCaracter"/>
    <w:unhideWhenUsed/>
    <w:rsid w:val="00274DC3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rsid w:val="00274DC3"/>
    <w:rPr>
      <w:sz w:val="22"/>
      <w:szCs w:val="22"/>
      <w:lang w:val="ro-RO" w:eastAsia="en-US"/>
    </w:rPr>
  </w:style>
  <w:style w:type="paragraph" w:styleId="Subsol">
    <w:name w:val="footer"/>
    <w:basedOn w:val="Normal"/>
    <w:link w:val="SubsolCaracter"/>
    <w:uiPriority w:val="99"/>
    <w:unhideWhenUsed/>
    <w:rsid w:val="00274DC3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link w:val="Subsol"/>
    <w:uiPriority w:val="99"/>
    <w:rsid w:val="00274DC3"/>
    <w:rPr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609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556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8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422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EE302-8EEF-4BA9-B620-25A84EE6C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647</Words>
  <Characters>3757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Motounu</dc:creator>
  <cp:keywords/>
  <cp:lastModifiedBy>Aurelian Gavrilescu</cp:lastModifiedBy>
  <cp:revision>4</cp:revision>
  <cp:lastPrinted>2024-05-20T06:02:00Z</cp:lastPrinted>
  <dcterms:created xsi:type="dcterms:W3CDTF">2024-05-20T06:00:00Z</dcterms:created>
  <dcterms:modified xsi:type="dcterms:W3CDTF">2024-05-20T10:50:00Z</dcterms:modified>
</cp:coreProperties>
</file>